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32" w:rsidRPr="008F3BF8" w:rsidRDefault="00D42932" w:rsidP="00D4293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 </w:t>
      </w: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D42932" w:rsidRPr="008F3BF8" w:rsidRDefault="00D42932" w:rsidP="00D4293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932" w:rsidRPr="008F3BF8" w:rsidRDefault="00D42932" w:rsidP="00D42932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t>УТВЕРЖДАЮ:</w:t>
      </w: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br/>
        <w:t>Заведующий МАДОУ № 5 «Огонёк»</w:t>
      </w: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______________Е.А. Котосина</w:t>
      </w: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B72EF">
        <w:rPr>
          <w:rFonts w:ascii="Times New Roman" w:eastAsia="Times New Roman" w:hAnsi="Times New Roman" w:cs="Times New Roman"/>
          <w:color w:val="000000"/>
          <w:lang w:eastAsia="ru-RU"/>
        </w:rPr>
        <w:t>Приказ № 172-П от «</w:t>
      </w:r>
      <w:r w:rsidR="008B72EF" w:rsidRPr="008B72E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_10</w:t>
      </w:r>
      <w:r w:rsidR="008B72EF">
        <w:rPr>
          <w:rFonts w:ascii="Times New Roman" w:eastAsia="Times New Roman" w:hAnsi="Times New Roman" w:cs="Times New Roman"/>
          <w:color w:val="000000"/>
          <w:lang w:eastAsia="ru-RU"/>
        </w:rPr>
        <w:t>_»</w:t>
      </w:r>
      <w:r w:rsidR="008B72E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ноября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2018</w:t>
      </w:r>
      <w:r w:rsidRPr="008F3BF8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D42932" w:rsidRDefault="00D42932" w:rsidP="00E079B4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</w:t>
      </w:r>
    </w:p>
    <w:p w:rsidR="00B073AC" w:rsidRPr="00B073AC" w:rsidRDefault="00B073AC" w:rsidP="003317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073A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  ПОЛОЖЕНИЕ</w:t>
      </w:r>
    </w:p>
    <w:p w:rsidR="00B073AC" w:rsidRPr="00B073AC" w:rsidRDefault="00D42932" w:rsidP="003317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 компенсирующей</w:t>
      </w:r>
      <w:r w:rsidR="00B073AC" w:rsidRPr="00B073A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58177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48756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разновозрастной</w:t>
      </w:r>
      <w:r w:rsidR="0058177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)</w:t>
      </w:r>
      <w:r w:rsidR="0048756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073AC" w:rsidRPr="00B073A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группе для детей с</w:t>
      </w:r>
      <w:r w:rsidR="00B073A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ОВЗ</w:t>
      </w:r>
    </w:p>
    <w:p w:rsidR="00D42932" w:rsidRDefault="00D42932" w:rsidP="00D429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D42932" w:rsidRPr="00D42932" w:rsidRDefault="00D4293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4293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1. Общие положения</w:t>
      </w:r>
    </w:p>
    <w:p w:rsidR="008C0DFF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  Настоящее Положение разработано в соответствии</w:t>
      </w:r>
      <w:r w:rsidR="008C0DF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с:</w:t>
      </w:r>
    </w:p>
    <w:p w:rsidR="008C0DFF" w:rsidRDefault="00B073AC" w:rsidP="009D5FE2">
      <w:pPr>
        <w:pStyle w:val="a7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0DF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Федеральным законом «Об образовании  в Российской Фе</w:t>
      </w:r>
      <w:r w:rsidR="008C0DF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дерации» №273-ФЗ от 29.12.2012;</w:t>
      </w:r>
    </w:p>
    <w:p w:rsidR="00B073AC" w:rsidRPr="00DA588A" w:rsidRDefault="008C0DFF" w:rsidP="009D5FE2">
      <w:pPr>
        <w:pStyle w:val="a7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Санитарно-эпидемиологических требований к устройству, содержанию и организации режима работы в дошкольных образовательных</w:t>
      </w:r>
      <w:r w:rsidR="00DA58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организациях (Постановление от 15 мая 2013 г. № 26 «Об утверждении СанПиН 2.4.1.3049-13») и </w:t>
      </w:r>
      <w:r w:rsidR="00B073AC" w:rsidRPr="00DA58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другими нормативными документами.</w:t>
      </w:r>
    </w:p>
    <w:p w:rsidR="00DA588A" w:rsidRPr="009D5FE2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1.2.  Настоящее Положение регулирует деятельность </w:t>
      </w:r>
      <w:r w:rsidRPr="009D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дошкольного образователь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5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 </w:t>
      </w:r>
      <w:r w:rsidR="00DA588A" w:rsidRPr="009D5F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«Огонёк»</w:t>
      </w:r>
      <w:r w:rsidRPr="009D5F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Учреждение)</w:t>
      </w:r>
      <w:r w:rsidR="00DA58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компенсирующей группой  детей ОВЗ.</w:t>
      </w:r>
    </w:p>
    <w:p w:rsidR="00024C05" w:rsidRPr="00B0207E" w:rsidRDefault="00024C05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</w:t>
      </w:r>
      <w:r w:rsidR="00DA588A" w:rsidRP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Компенсирующая </w:t>
      </w:r>
      <w:r w:rsidRPr="009D5FE2">
        <w:rPr>
          <w:rFonts w:ascii="Times New Roman" w:hAnsi="Times New Roman" w:cs="Times New Roman"/>
          <w:sz w:val="24"/>
          <w:szCs w:val="24"/>
        </w:rPr>
        <w:t xml:space="preserve"> группа создается в детском саду </w:t>
      </w:r>
      <w:r w:rsidR="00DA588A" w:rsidRPr="009D5FE2">
        <w:rPr>
          <w:rFonts w:ascii="Times New Roman" w:hAnsi="Times New Roman" w:cs="Times New Roman"/>
          <w:sz w:val="24"/>
          <w:szCs w:val="24"/>
        </w:rPr>
        <w:t xml:space="preserve">общеразвивающего </w:t>
      </w:r>
      <w:r w:rsidRPr="009D5FE2">
        <w:rPr>
          <w:rFonts w:ascii="Times New Roman" w:hAnsi="Times New Roman" w:cs="Times New Roman"/>
          <w:sz w:val="24"/>
          <w:szCs w:val="24"/>
        </w:rPr>
        <w:t>вида при наличии условий для функционирования данной группы с целью создания целостной системы, обеспечивающей оптимальные педагогические условия для коррекции нарушений в развитии речи детей,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 школе.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1.4. </w:t>
      </w:r>
      <w:r w:rsidR="00024C05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Деятельность 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компенсирующей</w:t>
      </w:r>
      <w:r w:rsidR="000C5F3F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 может быть прекращена путем ликвидации по решению Учредителя ДОУ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.5.  Оснащение компенсирующей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жестким и мягким инвентарем, специальным оборудованием и пособиями производится в соответствии с методическими рекомендациями, реализуемыми программами.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2.Поряд</w:t>
      </w:r>
      <w:r w:rsidR="009D5FE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ок комплектования компенсирующих </w:t>
      </w:r>
      <w:r w:rsidRPr="00B0207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групп для детей с</w:t>
      </w:r>
      <w:r w:rsidR="0060640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9D5FE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ОВЗ, </w:t>
      </w:r>
      <w:r w:rsidRPr="00B0207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нарушениями речи, организация их работы</w:t>
      </w:r>
      <w:r w:rsidR="00B0207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660796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2.1. 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компенсирующую</w:t>
      </w:r>
      <w:r w:rsidR="000C5F3F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группу зачисляются воспитанники , </w:t>
      </w:r>
      <w:r w:rsidR="00FE02CB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имеющие следующие диагнозы ;</w:t>
      </w:r>
      <w:r w:rsidR="00660796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660796" w:rsidRPr="00B0207E" w:rsidRDefault="00660796" w:rsidP="009D5FE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</w:t>
      </w:r>
      <w:r w:rsidR="009D5F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общее недоразвитие речи (ОНР)</w:t>
      </w:r>
      <w:r w:rsidR="001E71E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1,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и3 уровня</w:t>
      </w:r>
    </w:p>
    <w:p w:rsidR="0058177A" w:rsidRDefault="00660796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- фонетическое недоразвитие (ФН)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первую очередь, </w:t>
      </w:r>
    </w:p>
    <w:p w:rsidR="00660796" w:rsidRDefault="0058177A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наличии свободных мест и с согласия родителей</w:t>
      </w:r>
    </w:p>
    <w:p w:rsidR="009D5FE2" w:rsidRDefault="009D5FE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-  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интеллектуальными нарушениями</w:t>
      </w:r>
    </w:p>
    <w:p w:rsidR="001670DD" w:rsidRPr="00B0207E" w:rsidRDefault="001670DD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-  с задержкой психического развития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  Решение о зачислении или об отказе в зачи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слении ребенка в компенсирующую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группу с</w:t>
      </w:r>
      <w:r w:rsidR="00660796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такими нарушениями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принимается на основании рекомендации психолого-медико-педагогической комиссии (ПМПК) по согласованию с родителями.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  В такие группы принимаются дети с общим недоразвитием речи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интеллектуальными нарушениями, с задержкой психического развития в возрасте от 4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лет. 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одну группу зачисляются воспитанники с учетом в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озраста и рекомендаций ПМПК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Наполняемость групп также определяется воз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растом и рекомендаций ПМПК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-   дошкольный возраст (с </w:t>
      </w:r>
      <w:r w:rsidR="009D16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 7 лет) - до 15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чел.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  Дети с общим недоразвитием речи, диз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артрией, алалией, зачисляются до 3 лет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 зависимости от возраста и уровня речевого развития).</w:t>
      </w:r>
    </w:p>
    <w:p w:rsidR="003E372F" w:rsidRPr="00B0207E" w:rsidRDefault="00B52A5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</w:t>
      </w:r>
      <w:r w:rsidR="003E372F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Личное дело ребенка представляет собой файловую папку , в которую вкладываются следующие документы: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Копия свидетельства о рождении ребенка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 от родителей ( законных представителей)-согласие на обследование  ребенка в ПМПК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Копия паспорта родителей (законных представителей);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Характеристика на ребенка-воспитанника ДОУ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педагога-психолога</w:t>
      </w:r>
    </w:p>
    <w:p w:rsidR="003E372F" w:rsidRPr="00B0207E" w:rsidRDefault="003E372F" w:rsidP="009D5FE2">
      <w:pPr>
        <w:pStyle w:val="a7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учителя-логопеда;</w:t>
      </w:r>
    </w:p>
    <w:p w:rsidR="00B073AC" w:rsidRPr="00B0207E" w:rsidRDefault="00615257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 Для определения ребенка в логопедическую группу предоставляются следующие документы:</w:t>
      </w:r>
    </w:p>
    <w:p w:rsidR="00615257" w:rsidRPr="00B0207E" w:rsidRDefault="00615257" w:rsidP="009D5FE2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Направление на каждого ребенка;</w:t>
      </w:r>
    </w:p>
    <w:p w:rsidR="00615257" w:rsidRPr="00B0207E" w:rsidRDefault="00615257" w:rsidP="009D5FE2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ПМПК</w:t>
      </w:r>
    </w:p>
    <w:p w:rsidR="00615257" w:rsidRPr="001670DD" w:rsidRDefault="00615257" w:rsidP="009D5FE2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 родителей.</w:t>
      </w:r>
    </w:p>
    <w:p w:rsidR="003F2E25" w:rsidRPr="0058177A" w:rsidRDefault="00615257" w:rsidP="005817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1670D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.7.Приему в компенсирующую группу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дошкольного </w:t>
      </w:r>
      <w:r w:rsidRPr="0067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не подлежат дети, имеющие:</w:t>
      </w:r>
    </w:p>
    <w:p w:rsidR="003F2E25" w:rsidRPr="00B0207E" w:rsidRDefault="00B25274" w:rsidP="009D5FE2">
      <w:pPr>
        <w:pStyle w:val="a7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Нарушения общения в форме раннего детского аутизма;</w:t>
      </w:r>
    </w:p>
    <w:p w:rsidR="00B25274" w:rsidRPr="00B0207E" w:rsidRDefault="0067330D" w:rsidP="009D5FE2">
      <w:pPr>
        <w:tabs>
          <w:tab w:val="left" w:pos="7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2.8</w:t>
      </w:r>
      <w:r w:rsidR="00B25274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B25274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Основной формой организации коррекционно-развивающей работы являются групповые </w:t>
      </w:r>
    </w:p>
    <w:p w:rsidR="00B25274" w:rsidRPr="00B0207E" w:rsidRDefault="00B25274" w:rsidP="009D5FE2">
      <w:pPr>
        <w:tabs>
          <w:tab w:val="left" w:pos="7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 фронтальные), подгрупповые</w:t>
      </w:r>
      <w:r w:rsidR="0067330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индивидуальные 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занятия.</w:t>
      </w:r>
    </w:p>
    <w:p w:rsidR="00B073AC" w:rsidRPr="00B0207E" w:rsidRDefault="00B073AC" w:rsidP="009D5FE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окончании установленного срока обучения дети, нуждающиеся в продолжении занятий, п</w:t>
      </w:r>
      <w:r w:rsidR="005817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овторно обследуются членами консилиума ПМПк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Основанием для продления срока обучения может быть тяжесть дефекта, соматическая ослабленность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пропуски занятий по болезни и другие объективные причины.</w:t>
      </w:r>
    </w:p>
    <w:p w:rsidR="00B0207E" w:rsidRPr="00B0207E" w:rsidRDefault="0067330D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3.Организация </w:t>
      </w:r>
      <w:r w:rsidR="00B0207E" w:rsidRPr="00B0207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работы.</w:t>
      </w:r>
    </w:p>
    <w:p w:rsidR="00B073AC" w:rsidRPr="00B0207E" w:rsidRDefault="00B25274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3.0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Воспитательно-образова</w:t>
      </w:r>
      <w:r w:rsidR="0067330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тельная работа в компенсирующих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группах осуществляется в соответствии с реализуемыми комплексной и парциальными образовательными программами, предусмотренными Уставом учреждения.</w:t>
      </w:r>
    </w:p>
    <w:p w:rsidR="00B073AC" w:rsidRPr="00B0207E" w:rsidRDefault="00B25274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◦  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работы с детьми с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нарушениями речи вводится одна ставка логопеда и две ставки воспитателя на каждую группу.</w:t>
      </w:r>
    </w:p>
    <w:p w:rsidR="00B073AC" w:rsidRPr="00B0207E" w:rsidRDefault="00B25274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  Продолжительность обучения детей в группе</w:t>
      </w:r>
      <w:r w:rsidR="005124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нарушениями речи составляет до 3 лет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 зависимости от тяжести дефекта). В случае обоснованной необходимости ребенок в такой группе может находиться до достижения возраста 8 лет. Решение принимается ПМПК по согласованию с родителями (законными представителями).</w:t>
      </w:r>
    </w:p>
    <w:p w:rsidR="00B0207E" w:rsidRDefault="00B25274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</w:t>
      </w:r>
      <w:r w:rsidR="00B073AC"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Основной формой организации коррекционно-развивающей работы являются групповые</w:t>
      </w:r>
    </w:p>
    <w:p w:rsidR="00B0207E" w:rsidRPr="00B0207E" w:rsidRDefault="00B0207E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 фронтальные), подгрупповые и индивидуальные логопедические  занятия.</w:t>
      </w:r>
    </w:p>
    <w:p w:rsidR="00B073AC" w:rsidRDefault="00B0207E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Групповые логопедические занятия проводятся в соответствии с программой обучения детей с нарушениями речи.</w:t>
      </w:r>
    </w:p>
    <w:p w:rsidR="006E02A2" w:rsidRDefault="006E02A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Подгрупповые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индивидуальные коррекционно-развивающие занятия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как правило проводятся вне занятий, предусмотренных сеткой занятий муниципального дошкольного образовательного учреждения , с учетом режима работы образовательног</w:t>
      </w:r>
      <w:r w:rsidR="00195D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учреждения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психофизических особенностей развития детей дошкольного возраста.</w:t>
      </w:r>
    </w:p>
    <w:p w:rsidR="006E02A2" w:rsidRDefault="006E02A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Периодичность подгрупповых и индивидуальных занятий определя</w:t>
      </w:r>
      <w:r w:rsidR="00195DF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ется тяжестью нарушения в развитии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детей.</w:t>
      </w:r>
    </w:p>
    <w:p w:rsidR="006E02A2" w:rsidRDefault="006E02A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3.6.Индивидуальные занятия проводятся не менее трех раз в неделю:</w:t>
      </w:r>
    </w:p>
    <w:p w:rsidR="006E02A2" w:rsidRDefault="006E02A2" w:rsidP="009D5FE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имеющими общее недоразвитие речи</w:t>
      </w:r>
    </w:p>
    <w:p w:rsidR="006E02A2" w:rsidRDefault="006E02A2" w:rsidP="009D5FE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 ,имеющими дефекты речи, обусловленные нарушением строения и подвижности органов речевого аппарата( дизар</w:t>
      </w:r>
      <w:r w:rsidR="009011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трия, ринола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лия)</w:t>
      </w:r>
    </w:p>
    <w:p w:rsidR="00195DF3" w:rsidRDefault="00195DF3" w:rsidP="009D5FE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имеющих нарушения в интеллектуальном развитии</w:t>
      </w:r>
    </w:p>
    <w:p w:rsidR="00195DF3" w:rsidRDefault="00195DF3" w:rsidP="009D5FE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имеющих задержку в психическом развитии.</w:t>
      </w:r>
    </w:p>
    <w:p w:rsidR="006E02A2" w:rsidRDefault="006E02A2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По мере формирования произносительных </w:t>
      </w:r>
      <w:r w:rsidR="009011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навыков у детей , занятия с ними проводятся в подгруппе.</w:t>
      </w:r>
    </w:p>
    <w:p w:rsidR="0090115C" w:rsidRDefault="0090115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3.7.Подгрупповые занятия проводятся:</w:t>
      </w:r>
    </w:p>
    <w:p w:rsidR="0090115C" w:rsidRDefault="0090115C" w:rsidP="009D5FE2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 ,имеющими общее недоразвитие речи –не менее трех раз в неделю;</w:t>
      </w:r>
    </w:p>
    <w:p w:rsidR="0090115C" w:rsidRDefault="0090115C" w:rsidP="009D5FE2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имеющими фонетико-фонематическое недоразвитие речи не менее двух-трех раз в неделю.</w:t>
      </w:r>
    </w:p>
    <w:p w:rsidR="007A63E8" w:rsidRDefault="007A63E8" w:rsidP="009D5FE2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имеющих</w:t>
      </w:r>
      <w:r w:rsidR="005124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задержку психического развития не менее 2-х раз в неделю</w:t>
      </w:r>
    </w:p>
    <w:p w:rsidR="007A63E8" w:rsidRDefault="00512409" w:rsidP="009D5FE2">
      <w:pPr>
        <w:pStyle w:val="a7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детьми, имеющими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недостатки в интеллектуальном развитии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менее 2-3 раз в неделю</w:t>
      </w:r>
    </w:p>
    <w:p w:rsidR="0090115C" w:rsidRDefault="0090115C" w:rsidP="009D5FE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Продолжительность группового логопедического занятия :</w:t>
      </w:r>
    </w:p>
    <w:p w:rsidR="007A63E8" w:rsidRDefault="007A63E8" w:rsidP="009D5FE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В средней группе – 15 мин</w:t>
      </w:r>
    </w:p>
    <w:p w:rsidR="0090115C" w:rsidRDefault="0090115C" w:rsidP="009D5FE2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старшей группе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минут</w:t>
      </w:r>
    </w:p>
    <w:p w:rsidR="0090115C" w:rsidRDefault="0090115C" w:rsidP="009D5FE2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подготовительной к школе группе 25-30 минут.</w:t>
      </w:r>
    </w:p>
    <w:p w:rsidR="0090115C" w:rsidRDefault="0090115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3.9.Продолжительность подгруппового занятия составляет 15-20 минут, продолжительностью индивидуального занятия-15минут с каждым ребенком.</w:t>
      </w:r>
    </w:p>
    <w:p w:rsidR="0090115C" w:rsidRDefault="0090115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3.10.Между групповыми занятиями допускаются перерывы в 10-15 минут</w:t>
      </w:r>
      <w:r w:rsidR="00611B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11B31" w:rsidRDefault="00611B31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3.11.Ежедневно , во второй половине по заданию учителя-логопеда проводятся групповые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тия воспитателями компенсирующей группы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11B31" w:rsidRDefault="00611B31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3.12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Выпуск детей из компенсирующей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 осуществляется </w:t>
      </w:r>
      <w:r w:rsidR="005124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решению</w:t>
      </w:r>
      <w:r w:rsidR="0043024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психолого-педагогического консилиума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 окончания ср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 коррекционного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обучения.</w:t>
      </w:r>
    </w:p>
    <w:p w:rsidR="00AC4B0E" w:rsidRDefault="007A63E8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3.13. Д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лительность пребывани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воспитанников в компенсирующей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уппе определяется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зависимости от динамики коррекции речевого нарушения и может составлять от 2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 3 лет.</w:t>
      </w:r>
      <w:r w:rsidR="00121AE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исключительных случаях допускается пребывание детей в группе более 3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C4B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лет-дублирование подготовительной к школе группы при дефектах речи, обусловленных нарушением строения и подвижности органов речевого аппарата( дизартрия, ринолалия), по решению городской ПМПК и согласию родителей ( законных представителей)</w:t>
      </w:r>
    </w:p>
    <w:p w:rsidR="00AC4B0E" w:rsidRDefault="00AC4B0E" w:rsidP="009D5FE2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Протокол и решение п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сихолого-педагогического консилиума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заключением специалистов и указанием необходимого срока пре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бывания ребенка в компенсирующей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группе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1570" w:rsidRDefault="007A63E8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3.14.В компенсирующую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группу дошкольного образоват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ельного учреждения зачисляются, как правило, дети со среднего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возра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 и уровня речевого развития, и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основании о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бследования речи воспитанников, 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которое проводится  с апреля по май ежегодно. Обследованные воспита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нники , имеющих нарушения речи, </w:t>
      </w:r>
      <w:r w:rsidR="00D715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регистрируются в протоколе регистрации детей, имеющих речевые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другие нарушения  недостатки в развитии.</w:t>
      </w:r>
    </w:p>
    <w:p w:rsidR="00D71570" w:rsidRDefault="00D7157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3.15.На каждого ребенка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 зачисленного в компенсирующую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группу , учитель логопед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речевую карту, а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педагог-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 заполняю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 индивидуальную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карту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1570" w:rsidRDefault="00D7157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3.16.Оплата труда учителей-логопедов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7A63E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муниципальных дошкольных образовательных учреждений  осуществляется в диапазоне 8-14 разрядов Единой тарифной сетки, в соответствии</w:t>
      </w:r>
      <w:r w:rsidR="00A207E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тарифно-квалификационными требованиям.</w:t>
      </w:r>
    </w:p>
    <w:p w:rsidR="00A207ED" w:rsidRDefault="00A207ED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3.17.Учителям –логопедам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психологам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муниципальных дошкольных образовательных учреждений повышаются тарифные ставки (должностные оклады)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20% за работу с детьми,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имеющ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ими отклонения  в развитии.</w:t>
      </w:r>
    </w:p>
    <w:p w:rsidR="00A207ED" w:rsidRDefault="00A207ED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3.18.Оплата труда и продолжительность ежегодных отпусков сотр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удникам компенсирующей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 установлены в соответствии с нормативами, предусмотренными для персонала специальных (коррекционных ) образовательных учреждений ( групп) для обучающихся , воспитанников с отклонениями в развитии ( Письмо Министерства образования РФ и Профсоюза работников народного образования и науки РФ от 13.01.2001г.Р20-53.193/20-5/7, приказ Министерства образования РФ 360 от 20.08.94г).</w:t>
      </w:r>
    </w:p>
    <w:p w:rsidR="00AB183E" w:rsidRDefault="00AB183E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3.19.В случае необходимости уточнения диагноза ил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продлении срока компенсирующей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работы  детьми с нарушениями речи, с согласия родителей ( законных представителей), направляются учителем –логопедом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психологом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соответствующее лечебно-профилактические учреждения для обследования врачами –специалистами ( неврологом, психиатром, отоларингологом, офтальмологом и др) или в психолого-медико-педагог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ическую комиссию.</w:t>
      </w:r>
    </w:p>
    <w:p w:rsidR="00A207ED" w:rsidRDefault="00AB183E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3.20.</w:t>
      </w:r>
      <w:r w:rsidR="00A207E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Ответственность  за обязательное посещение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детьми занятий в компенсирующей</w:t>
      </w:r>
      <w:r w:rsidR="00A207E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группе несут родители ( законные представители)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учитель-логопед,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психолог,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воспитатель и заведующий ДОУ</w:t>
      </w:r>
      <w:r w:rsidR="00FB0D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B0D40" w:rsidRDefault="00FB0D4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 Руководство логопедической группой</w:t>
      </w:r>
    </w:p>
    <w:p w:rsidR="00FB0D40" w:rsidRDefault="00FB0D4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Непосредственное руководство работой учителя-логопеда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психолога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существляется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администрацией ДОУ.</w:t>
      </w:r>
    </w:p>
    <w:p w:rsidR="00FB0D40" w:rsidRDefault="00FB0D40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4.2.Заведующая ДОУ :</w:t>
      </w:r>
    </w:p>
    <w:p w:rsidR="00FB0D40" w:rsidRDefault="00FB0D40" w:rsidP="009D5FE2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создание условий для проведения с детьми коррекционно-педагогической работы;</w:t>
      </w:r>
    </w:p>
    <w:p w:rsidR="00FB0D40" w:rsidRDefault="00FB0D40" w:rsidP="009D5FE2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Подбирает в логопедическую группу 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постоянных воспитателей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имеющих среднее специальное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педагогическое образование , первую или высшую квалификационную категорию</w:t>
      </w:r>
      <w:r w:rsidR="001E78B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опыт работы с детьми старшего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дошкольного возраста.</w:t>
      </w:r>
    </w:p>
    <w:p w:rsidR="00FB0D40" w:rsidRDefault="00FB0D40" w:rsidP="009D5FE2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логопедический кабинет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кабинет психолога специальным оборудованием 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методической литературой.</w:t>
      </w:r>
    </w:p>
    <w:p w:rsidR="00FB0D40" w:rsidRDefault="00FB0D40" w:rsidP="009D5FE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4.3.Научно-методическое сопровождение, консультации, обмен опытом учителям логопедам, 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психологам,</w:t>
      </w:r>
      <w:r w:rsidR="003B25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координацию работы районного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методического объединения учителей-</w:t>
      </w:r>
      <w:r w:rsidR="001E78B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логопедов осуществляет территориальная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психолого-медико-педагогическая комиссия.</w:t>
      </w:r>
    </w:p>
    <w:p w:rsidR="00331716" w:rsidRDefault="00331716" w:rsidP="009D5FE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4.4.Повышениие уровня профессиональной квалификации , осуществляется на городском методическом объединении учителей-логопедов, на курсах повышения квалификации и др.</w:t>
      </w:r>
    </w:p>
    <w:p w:rsidR="00331716" w:rsidRDefault="00C030F6" w:rsidP="009D5FE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 У</w:t>
      </w:r>
      <w:r w:rsidR="003317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читель логопед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психолог ведут</w:t>
      </w:r>
      <w:r w:rsidR="0033171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документацию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Журнал учета посещаемости логопедических занятий с детьми 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Речевые карты обследования устной речи на каждого ребенка.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 работы учителя-логопеда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="001E78B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педагога-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учебный год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Тетрадь для индивидуальных занятий по коррекции звукопроизношения и для развития графических навыков  ведущей руки</w:t>
      </w:r>
      <w:r w:rsidR="001E78B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детей старшего дошкольного возоаста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Индивидуальные тетради детей с домашними заданиями по коррекции звукопроизношения , формированию лексико-грамматических средств языка.</w:t>
      </w:r>
    </w:p>
    <w:p w:rsidR="00331716" w:rsidRDefault="0033171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Цикл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ограмма работы учителя-логопеда, психолога</w:t>
      </w:r>
    </w:p>
    <w:p w:rsidR="00331716" w:rsidRPr="00331716" w:rsidRDefault="00C030F6" w:rsidP="009D5FE2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 работы учителя-логопеда, психолога</w:t>
      </w:r>
    </w:p>
    <w:p w:rsidR="00B073AC" w:rsidRPr="00B0207E" w:rsidRDefault="00B073AC" w:rsidP="009D5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вопросах, не предусмотренных настоящим Положением,</w:t>
      </w:r>
      <w:r w:rsidR="00C030F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  компенсирующую группу для детей  с нарушениями в развитии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распространяется Устав</w:t>
      </w:r>
      <w:r w:rsidR="001E78B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ДОУ</w:t>
      </w:r>
      <w:r w:rsidRPr="00B020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.</w:t>
      </w:r>
    </w:p>
    <w:p w:rsidR="002F1188" w:rsidRPr="00B0207E" w:rsidRDefault="002F1188" w:rsidP="009D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188" w:rsidRPr="00B0207E" w:rsidSect="00B073AC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69" w:rsidRDefault="00854E69" w:rsidP="00B073AC">
      <w:pPr>
        <w:spacing w:after="0" w:line="240" w:lineRule="auto"/>
      </w:pPr>
      <w:r>
        <w:separator/>
      </w:r>
    </w:p>
  </w:endnote>
  <w:endnote w:type="continuationSeparator" w:id="0">
    <w:p w:rsidR="00854E69" w:rsidRDefault="00854E69" w:rsidP="00B0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04988"/>
      <w:docPartObj>
        <w:docPartGallery w:val="Page Numbers (Bottom of Page)"/>
        <w:docPartUnique/>
      </w:docPartObj>
    </w:sdtPr>
    <w:sdtEndPr/>
    <w:sdtContent>
      <w:p w:rsidR="00331716" w:rsidRDefault="00BA1CBF">
        <w:pPr>
          <w:pStyle w:val="a5"/>
          <w:jc w:val="right"/>
        </w:pPr>
        <w:r>
          <w:fldChar w:fldCharType="begin"/>
        </w:r>
        <w:r w:rsidR="00331716">
          <w:instrText>PAGE   \* MERGEFORMAT</w:instrText>
        </w:r>
        <w:r>
          <w:fldChar w:fldCharType="separate"/>
        </w:r>
        <w:r w:rsidR="008B72EF">
          <w:rPr>
            <w:noProof/>
          </w:rPr>
          <w:t>1</w:t>
        </w:r>
        <w:r>
          <w:fldChar w:fldCharType="end"/>
        </w:r>
      </w:p>
    </w:sdtContent>
  </w:sdt>
  <w:p w:rsidR="00331716" w:rsidRDefault="00331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69" w:rsidRDefault="00854E69" w:rsidP="00B073AC">
      <w:pPr>
        <w:spacing w:after="0" w:line="240" w:lineRule="auto"/>
      </w:pPr>
      <w:r>
        <w:separator/>
      </w:r>
    </w:p>
  </w:footnote>
  <w:footnote w:type="continuationSeparator" w:id="0">
    <w:p w:rsidR="00854E69" w:rsidRDefault="00854E69" w:rsidP="00B0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43A"/>
    <w:multiLevelType w:val="hybridMultilevel"/>
    <w:tmpl w:val="503C6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CDA"/>
    <w:multiLevelType w:val="hybridMultilevel"/>
    <w:tmpl w:val="27B49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BE1895"/>
    <w:multiLevelType w:val="hybridMultilevel"/>
    <w:tmpl w:val="D30888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EA3149"/>
    <w:multiLevelType w:val="hybridMultilevel"/>
    <w:tmpl w:val="FFCE2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7F0"/>
    <w:multiLevelType w:val="hybridMultilevel"/>
    <w:tmpl w:val="7D9EB8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5565D"/>
    <w:multiLevelType w:val="hybridMultilevel"/>
    <w:tmpl w:val="F466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338"/>
    <w:multiLevelType w:val="hybridMultilevel"/>
    <w:tmpl w:val="4074F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F60AC"/>
    <w:multiLevelType w:val="hybridMultilevel"/>
    <w:tmpl w:val="FCD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4550"/>
    <w:multiLevelType w:val="hybridMultilevel"/>
    <w:tmpl w:val="8ADA65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C16EDD"/>
    <w:multiLevelType w:val="hybridMultilevel"/>
    <w:tmpl w:val="CA7A5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C70"/>
    <w:rsid w:val="00024C05"/>
    <w:rsid w:val="000C5F3F"/>
    <w:rsid w:val="00121AE2"/>
    <w:rsid w:val="001670DD"/>
    <w:rsid w:val="00195DF3"/>
    <w:rsid w:val="001E71EA"/>
    <w:rsid w:val="001E78B1"/>
    <w:rsid w:val="00282C1F"/>
    <w:rsid w:val="002F1188"/>
    <w:rsid w:val="00331716"/>
    <w:rsid w:val="003B2528"/>
    <w:rsid w:val="003E372F"/>
    <w:rsid w:val="003F2E25"/>
    <w:rsid w:val="00430244"/>
    <w:rsid w:val="00487566"/>
    <w:rsid w:val="00512409"/>
    <w:rsid w:val="00546C70"/>
    <w:rsid w:val="00570259"/>
    <w:rsid w:val="0058177A"/>
    <w:rsid w:val="00582119"/>
    <w:rsid w:val="005E6BCC"/>
    <w:rsid w:val="00606404"/>
    <w:rsid w:val="00611B31"/>
    <w:rsid w:val="00615257"/>
    <w:rsid w:val="006435D0"/>
    <w:rsid w:val="00660796"/>
    <w:rsid w:val="0067330D"/>
    <w:rsid w:val="006E02A2"/>
    <w:rsid w:val="00773DC2"/>
    <w:rsid w:val="007A63E8"/>
    <w:rsid w:val="00854E69"/>
    <w:rsid w:val="008B72EF"/>
    <w:rsid w:val="008C0DFF"/>
    <w:rsid w:val="0090115C"/>
    <w:rsid w:val="0093072A"/>
    <w:rsid w:val="00930CD6"/>
    <w:rsid w:val="009D164E"/>
    <w:rsid w:val="009D5FE2"/>
    <w:rsid w:val="00A207ED"/>
    <w:rsid w:val="00AB183E"/>
    <w:rsid w:val="00AC4167"/>
    <w:rsid w:val="00AC4B0E"/>
    <w:rsid w:val="00B0207E"/>
    <w:rsid w:val="00B073AC"/>
    <w:rsid w:val="00B25274"/>
    <w:rsid w:val="00B37D8F"/>
    <w:rsid w:val="00B52A50"/>
    <w:rsid w:val="00BA1CBF"/>
    <w:rsid w:val="00BA4816"/>
    <w:rsid w:val="00BA59E0"/>
    <w:rsid w:val="00BB09CC"/>
    <w:rsid w:val="00C030F6"/>
    <w:rsid w:val="00C76128"/>
    <w:rsid w:val="00D237C9"/>
    <w:rsid w:val="00D42932"/>
    <w:rsid w:val="00D71570"/>
    <w:rsid w:val="00DA588A"/>
    <w:rsid w:val="00E079B4"/>
    <w:rsid w:val="00FB0D40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AFD1-BF26-43E6-B9B3-1F6971E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3AC"/>
  </w:style>
  <w:style w:type="paragraph" w:styleId="a5">
    <w:name w:val="footer"/>
    <w:basedOn w:val="a"/>
    <w:link w:val="a6"/>
    <w:uiPriority w:val="99"/>
    <w:unhideWhenUsed/>
    <w:rsid w:val="00B0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3AC"/>
  </w:style>
  <w:style w:type="paragraph" w:styleId="a7">
    <w:name w:val="List Paragraph"/>
    <w:basedOn w:val="a"/>
    <w:uiPriority w:val="34"/>
    <w:qFormat/>
    <w:rsid w:val="003E37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7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AD95-C3A3-4346-B277-C7521BB7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19</cp:revision>
  <cp:lastPrinted>2018-12-06T06:09:00Z</cp:lastPrinted>
  <dcterms:created xsi:type="dcterms:W3CDTF">2015-02-22T13:28:00Z</dcterms:created>
  <dcterms:modified xsi:type="dcterms:W3CDTF">2018-12-06T06:12:00Z</dcterms:modified>
</cp:coreProperties>
</file>