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1AF5" w:rsidRPr="00504D5C" w:rsidRDefault="00561200" w:rsidP="00561200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color w:val="00000A"/>
          <w:kern w:val="2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68E061" wp14:editId="739F8821">
            <wp:extent cx="5940425" cy="85985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9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AF5" w:rsidRPr="00504D5C" w:rsidRDefault="001E1AF5" w:rsidP="001E1AF5">
      <w:pPr>
        <w:suppressAutoHyphens/>
        <w:jc w:val="center"/>
        <w:rPr>
          <w:rFonts w:ascii="Times New Roman" w:eastAsia="Arial Unicode MS" w:hAnsi="Times New Roman" w:cs="Times New Roman"/>
          <w:color w:val="00000A"/>
          <w:kern w:val="2"/>
          <w:sz w:val="36"/>
          <w:szCs w:val="36"/>
        </w:rPr>
      </w:pPr>
    </w:p>
    <w:p w:rsidR="00561200" w:rsidRDefault="00561200" w:rsidP="00DA3EAA">
      <w:pPr>
        <w:tabs>
          <w:tab w:val="left" w:pos="3885"/>
        </w:tabs>
        <w:spacing w:after="160" w:line="252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DA3EAA" w:rsidRPr="00DA3EAA" w:rsidRDefault="00561200" w:rsidP="00DA3EAA">
      <w:pPr>
        <w:tabs>
          <w:tab w:val="left" w:pos="3885"/>
        </w:tabs>
        <w:spacing w:after="160" w:line="252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                              </w:t>
      </w:r>
      <w:bookmarkStart w:id="0" w:name="_GoBack"/>
      <w:bookmarkEnd w:id="0"/>
      <w:r w:rsidR="00DA3EAA" w:rsidRPr="00DA3EAA">
        <w:rPr>
          <w:rFonts w:ascii="Times New Roman" w:eastAsia="Calibri" w:hAnsi="Times New Roman" w:cs="Times New Roman"/>
          <w:b/>
          <w:sz w:val="24"/>
          <w:szCs w:val="24"/>
        </w:rPr>
        <w:t>АННОТАЦИЯ К РАБОЧЕЙ ПРОГРАММЕ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DA3EAA">
        <w:rPr>
          <w:rFonts w:ascii="Times New Roman" w:eastAsia="Calibri" w:hAnsi="Times New Roman" w:cs="Times New Roman"/>
          <w:sz w:val="28"/>
          <w:szCs w:val="28"/>
        </w:rPr>
        <w:t xml:space="preserve">Рабочая программа разработана на основе Образовательной программы МАДОУ № 5 «Огонёк», которая определяет содержание и структуру деятельности педагога-психолога по направлениям: </w:t>
      </w:r>
      <w:proofErr w:type="spellStart"/>
      <w:r w:rsidRPr="00DA3EAA">
        <w:rPr>
          <w:rFonts w:ascii="Times New Roman" w:eastAsia="Calibri" w:hAnsi="Times New Roman" w:cs="Times New Roman"/>
          <w:sz w:val="28"/>
          <w:szCs w:val="28"/>
        </w:rPr>
        <w:t>психопрофилактика</w:t>
      </w:r>
      <w:proofErr w:type="spellEnd"/>
      <w:r w:rsidRPr="00DA3EAA">
        <w:rPr>
          <w:rFonts w:ascii="Times New Roman" w:eastAsia="Calibri" w:hAnsi="Times New Roman" w:cs="Times New Roman"/>
          <w:sz w:val="28"/>
          <w:szCs w:val="28"/>
        </w:rPr>
        <w:t xml:space="preserve">, психодиагностика, </w:t>
      </w:r>
      <w:proofErr w:type="spellStart"/>
      <w:r w:rsidRPr="00DA3EAA">
        <w:rPr>
          <w:rFonts w:ascii="Times New Roman" w:eastAsia="Calibri" w:hAnsi="Times New Roman" w:cs="Times New Roman"/>
          <w:sz w:val="28"/>
          <w:szCs w:val="28"/>
        </w:rPr>
        <w:t>психокоррекция</w:t>
      </w:r>
      <w:proofErr w:type="spellEnd"/>
      <w:r w:rsidRPr="00DA3EAA">
        <w:rPr>
          <w:rFonts w:ascii="Times New Roman" w:eastAsia="Calibri" w:hAnsi="Times New Roman" w:cs="Times New Roman"/>
          <w:sz w:val="28"/>
          <w:szCs w:val="28"/>
        </w:rPr>
        <w:t xml:space="preserve">, психологическое консультирование и поддержка деятельности ДОУ в работе с детьми от </w:t>
      </w:r>
      <w:r w:rsidR="00533EE2">
        <w:rPr>
          <w:rFonts w:ascii="Times New Roman" w:eastAsia="Calibri" w:hAnsi="Times New Roman" w:cs="Times New Roman"/>
          <w:sz w:val="28"/>
          <w:szCs w:val="28"/>
        </w:rPr>
        <w:t>4</w:t>
      </w:r>
      <w:r w:rsidRPr="00DA3EAA">
        <w:rPr>
          <w:rFonts w:ascii="Times New Roman" w:eastAsia="Calibri" w:hAnsi="Times New Roman" w:cs="Times New Roman"/>
          <w:sz w:val="28"/>
          <w:szCs w:val="28"/>
        </w:rPr>
        <w:t xml:space="preserve"> до 7 лет, родителям воспитанников и педагогами ДОУ.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ab/>
        <w:t>Рабочая программа включает в себя организацию психологического сопровождения деятельности ДОУ по основным направлениям – физическому, социально-личностному, познавательно-речевому и художественно-эстетическому, обеспечивает единство воспитательных, развивающих и обучающих целей и задач процесса образования.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>Учитывая специфику профессиональной деятельности педагога-психолога ДОУ – значительное место уделяется целенаправленной деятельности по профилактике, поддержке и коррекции нарушений развития детей.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ab/>
        <w:t>Содержание рабочей программы реализуется с учетом возрастных особенностей дошкольников и спецификой ДОУ.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b/>
          <w:sz w:val="28"/>
          <w:szCs w:val="28"/>
        </w:rPr>
        <w:t xml:space="preserve">Цель программы </w:t>
      </w:r>
      <w:r w:rsidRPr="00DA3EAA">
        <w:rPr>
          <w:rFonts w:ascii="Times New Roman" w:eastAsia="Calibri" w:hAnsi="Times New Roman" w:cs="Times New Roman"/>
          <w:sz w:val="28"/>
          <w:szCs w:val="28"/>
        </w:rPr>
        <w:t>определение основных направлений психологического сопровождения реализации образовательных инициатив для обеспечения полноценного формирования интегративных качеств дошкольников, в том числе общей культуры, развитие физических, интеллектуальных и личностных качеств с приоритетным направлением познавательно-речевого развития; предпосылок учебной деятельности, обеспечивающих социальную успешность, сохранение и укрепление здоровья детей дошкольного возраста, коррекцию недостатков в их психическом развитии.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b/>
          <w:sz w:val="28"/>
          <w:szCs w:val="28"/>
        </w:rPr>
        <w:t>Задачи</w:t>
      </w:r>
      <w:r w:rsidRPr="00DA3EAA">
        <w:rPr>
          <w:rFonts w:ascii="Times New Roman" w:eastAsia="Calibri" w:hAnsi="Times New Roman" w:cs="Times New Roman"/>
          <w:sz w:val="28"/>
          <w:szCs w:val="28"/>
        </w:rPr>
        <w:t xml:space="preserve">: </w:t>
      </w:r>
    </w:p>
    <w:p w:rsidR="00DA3EAA" w:rsidRPr="00DA3EAA" w:rsidRDefault="00DA3EAA" w:rsidP="00DA3EAA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>Предупреждать возникновение проблем развития ребенка:</w:t>
      </w:r>
    </w:p>
    <w:p w:rsidR="00DA3EAA" w:rsidRPr="00DA3EAA" w:rsidRDefault="00DA3EAA" w:rsidP="00DA3EAA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>Оказывать помощь ребенку в решении актуальных задач развития;</w:t>
      </w:r>
    </w:p>
    <w:p w:rsidR="00DA3EAA" w:rsidRPr="00DA3EAA" w:rsidRDefault="00DA3EAA" w:rsidP="00DA3EAA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>Повышать психолого-педагогическую компетентность (психологическую культуру) родителей воспитанников и педагогов;</w:t>
      </w:r>
    </w:p>
    <w:p w:rsidR="00DA3EAA" w:rsidRPr="00DA3EAA" w:rsidRDefault="00DA3EAA" w:rsidP="00DA3EAA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>Обеспечить психологическое сопровождение разработки и реализации образовательных программ и развития ДОУ в целом.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ab/>
        <w:t>Таким образом, решение программных задач осуществляется в совместной деятельности взрослых и детей и самостоятельной деятельности детей не только в рамках непосредственно образовательной деятельности, но и при проведении режимных моментов в соответствии со спецификой дошкольного образования.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ab/>
        <w:t>Содержание рабочей программы включает совокупность образовательных областей, которые обеспечивают разностороннее развитие детей с учетом их возрастных и индивидуальных особенностей по основным направлениям: физическому, социально-личностному, познавательному, речевому и художественно-эстетическому.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>- Федеральным законом РФ от 29.12.2012 № 273-ФЗ «Об образовании в Российской Федерации».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</w:t>
      </w:r>
      <w:proofErr w:type="spellStart"/>
      <w:r w:rsidRPr="00DA3EAA">
        <w:rPr>
          <w:rFonts w:ascii="Times New Roman" w:eastAsia="Calibri" w:hAnsi="Times New Roman" w:cs="Times New Roman"/>
          <w:sz w:val="28"/>
          <w:szCs w:val="28"/>
        </w:rPr>
        <w:t>СанПин</w:t>
      </w:r>
      <w:proofErr w:type="spellEnd"/>
      <w:r w:rsidRPr="00DA3EAA">
        <w:rPr>
          <w:rFonts w:ascii="Times New Roman" w:eastAsia="Calibri" w:hAnsi="Times New Roman" w:cs="Times New Roman"/>
          <w:sz w:val="28"/>
          <w:szCs w:val="28"/>
        </w:rPr>
        <w:t xml:space="preserve"> 2.4.1.3049-13;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>- Приказом Министерства образования и науки Российской Федерации от 30.08.2013г № 1014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>- Федеральным государственным образовательным стандартом дошкольного образования от 17.10ю2013г № 1155: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>- Уставом и нормативными документами МАДОУ № 5 «Огонёк».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A3EAA">
        <w:rPr>
          <w:rFonts w:ascii="Times New Roman" w:eastAsia="Calibri" w:hAnsi="Times New Roman" w:cs="Times New Roman"/>
          <w:sz w:val="28"/>
          <w:szCs w:val="28"/>
        </w:rPr>
        <w:tab/>
        <w:t xml:space="preserve">Разработана с учетом Примерной образовательной программы дошкольного образования ОТ РОЖДЕНИЯ ДО ШКОЛЫ / под ред. </w:t>
      </w:r>
      <w:proofErr w:type="spellStart"/>
      <w:r w:rsidRPr="00DA3EAA">
        <w:rPr>
          <w:rFonts w:ascii="Times New Roman" w:eastAsia="Calibri" w:hAnsi="Times New Roman" w:cs="Times New Roman"/>
          <w:sz w:val="28"/>
          <w:szCs w:val="28"/>
        </w:rPr>
        <w:t>Н.Е.Вераксы</w:t>
      </w:r>
      <w:proofErr w:type="spellEnd"/>
      <w:r w:rsidRPr="00DA3EA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DA3EAA">
        <w:rPr>
          <w:rFonts w:ascii="Times New Roman" w:eastAsia="Calibri" w:hAnsi="Times New Roman" w:cs="Times New Roman"/>
          <w:sz w:val="28"/>
          <w:szCs w:val="28"/>
        </w:rPr>
        <w:t>Т.С.Комаровой</w:t>
      </w:r>
      <w:proofErr w:type="spellEnd"/>
      <w:r w:rsidRPr="00DA3EA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DA3EAA">
        <w:rPr>
          <w:rFonts w:ascii="Times New Roman" w:eastAsia="Calibri" w:hAnsi="Times New Roman" w:cs="Times New Roman"/>
          <w:sz w:val="28"/>
          <w:szCs w:val="28"/>
        </w:rPr>
        <w:t>М.А.Васильевой</w:t>
      </w:r>
      <w:proofErr w:type="spellEnd"/>
      <w:r w:rsidRPr="00DA3EAA">
        <w:rPr>
          <w:rFonts w:ascii="Times New Roman" w:eastAsia="Calibri" w:hAnsi="Times New Roman" w:cs="Times New Roman"/>
          <w:sz w:val="28"/>
          <w:szCs w:val="28"/>
        </w:rPr>
        <w:t xml:space="preserve"> – М., МОЗАИКА СИНТЕЗ, 2014.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lastRenderedPageBreak/>
        <w:t>Содержание</w:t>
      </w:r>
    </w:p>
    <w:p w:rsidR="00DA3EAA" w:rsidRPr="00DA3EAA" w:rsidRDefault="00DA3EAA" w:rsidP="00DA3EAA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</w:p>
    <w:tbl>
      <w:tblPr>
        <w:tblW w:w="8790" w:type="dxa"/>
        <w:tblInd w:w="683" w:type="dxa"/>
        <w:tblLayout w:type="fixed"/>
        <w:tblLook w:val="04A0" w:firstRow="1" w:lastRow="0" w:firstColumn="1" w:lastColumn="0" w:noHBand="0" w:noVBand="1"/>
      </w:tblPr>
      <w:tblGrid>
        <w:gridCol w:w="851"/>
        <w:gridCol w:w="7230"/>
        <w:gridCol w:w="709"/>
      </w:tblGrid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I.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Целевой раздел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/>
              <w:rPr>
                <w:rFonts w:ascii="Calibri" w:eastAsia="Calibri" w:hAnsi="Calibri" w:cs="Times New Roman"/>
              </w:rPr>
            </w:pP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DA3EAA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1.1.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Пояснительная записка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val="en-US"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5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val="en-US"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.2.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Цели и задачи программы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3</w:t>
            </w: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Психологические особенности детей с ТНР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4</w:t>
            </w: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Планируемые результаты освоения программы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</w:tr>
      <w:tr w:rsidR="00DA3EAA" w:rsidRPr="00DA3EAA" w:rsidTr="00DA3EAA">
        <w:trPr>
          <w:trHeight w:val="320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II.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Содержательный раздел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/>
              <w:rPr>
                <w:rFonts w:ascii="Calibri" w:eastAsia="Calibri" w:hAnsi="Calibri" w:cs="Times New Roman"/>
              </w:rPr>
            </w:pP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2.1.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Содержание форм психологического сопровождения 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2.2.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Направление «Психологическая диагностика»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2.3.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Направление «Развивающая работа и психологическая коррекция»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2.4.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DA3EAA" w:rsidRPr="00DA3EAA" w:rsidRDefault="00DA3EAA" w:rsidP="00DA3EA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Направление «Психологическое консультирование»</w:t>
            </w:r>
          </w:p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III.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Организационный раздел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37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3.1.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DA3EAA" w:rsidRPr="00DA3EAA" w:rsidRDefault="00DA3EAA" w:rsidP="00DA3EAA">
            <w:pPr>
              <w:spacing w:after="0" w:line="240" w:lineRule="auto"/>
              <w:ind w:left="-284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Г График организации образовательного процесса.</w:t>
            </w:r>
          </w:p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3.2.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DA3EAA" w:rsidRPr="00DA3EAA" w:rsidRDefault="00DA3EAA" w:rsidP="00DA3EA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Циклограмма работы педагога-психолога МАДОУ детский сад №5 на 2019-2020 учебный год</w:t>
            </w:r>
          </w:p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3.3.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Система условий реализации программы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3.4.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Перечень психологического просвещения педагогов и родителей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</w:t>
            </w:r>
          </w:p>
        </w:tc>
      </w:tr>
      <w:tr w:rsidR="00DA3EAA" w:rsidRPr="00DA3EAA" w:rsidTr="00DA3EAA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3.5.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Система оценки достижений планируемых результатов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28</w:t>
            </w:r>
          </w:p>
        </w:tc>
      </w:tr>
    </w:tbl>
    <w:p w:rsidR="00DA3EAA" w:rsidRPr="00DA3EAA" w:rsidRDefault="00DA3EAA" w:rsidP="00DA3EAA">
      <w:pPr>
        <w:spacing w:after="0" w:line="240" w:lineRule="auto"/>
        <w:ind w:left="90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ind w:left="90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ind w:left="90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ind w:left="90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>1.Целевой раздел</w:t>
      </w:r>
    </w:p>
    <w:p w:rsidR="00DA3EAA" w:rsidRPr="00DA3EAA" w:rsidRDefault="00DA3EAA" w:rsidP="00DA3EAA">
      <w:pPr>
        <w:spacing w:after="0" w:line="240" w:lineRule="auto"/>
        <w:ind w:left="900"/>
        <w:jc w:val="center"/>
        <w:rPr>
          <w:rFonts w:ascii="Calibri" w:eastAsia="Times New Roman" w:hAnsi="Calibri" w:cs="Times New Roman"/>
          <w:color w:val="000000"/>
          <w:sz w:val="32"/>
          <w:szCs w:val="32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1.1.Пояснительная записка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Охрана и укрепление психического здоровья детей является одной из приоритетных задач развития современного дошкольного образования и рассматривается как условие реализации основной общеобразовательной программы дошкольного образования.</w:t>
      </w:r>
    </w:p>
    <w:p w:rsidR="00DA3EAA" w:rsidRPr="00DA3EAA" w:rsidRDefault="00DA3EAA" w:rsidP="00DA3E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Деятельность современного педагога-психолога ДОУ направлена, с одной стороны, на создание условий для реализации возможностей развития ребенка в дошкольном возрасте, а с другой, на содействие становлению тех психологических новообразований, которые создадут фундамент развития в последующие возрастные периоды.</w:t>
      </w:r>
    </w:p>
    <w:p w:rsidR="00DA3EAA" w:rsidRPr="00DA3EAA" w:rsidRDefault="00DA3EAA" w:rsidP="00DA3E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Объектом профессиональной деятельности педагога-психолога в ДОУ выступают феномены внутренней жизни ребенка в возрасте до 7 лет. А предмет его деятельности можно определить как психическое здоровье ребенка, охрана и укрепление которого происходит в ДОО в соответствующих дошкольному возрасту видах деятельности (игре, изобразительной деятельности, конструировании, восприятии сказки и др.).</w:t>
      </w:r>
    </w:p>
    <w:p w:rsidR="00DA3EAA" w:rsidRPr="00DA3EAA" w:rsidRDefault="00DA3EAA" w:rsidP="00DA3E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Развитие ребенка выступает как социокультурный процесс, осуществляющийся посредством включения ребенка в разнообразные сферы общественной практики, в широкий контекст социальных связей посредством доступных ему видов деятельности. Взрослый выступает как носитель мотивационно-смысловых образований, передавая их ребенку и обеспечивая его взросление путем организации специфически детских видов деятельности.</w:t>
      </w:r>
    </w:p>
    <w:p w:rsidR="00DA3EAA" w:rsidRPr="00DA3EAA" w:rsidRDefault="00DA3EAA" w:rsidP="00DA3E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Своеобразие дошкольного детства состоит в том, что именно в данном возрасте в центре всей психической жизни ребенка находится взрослый как носитель общественных функций, смыслов, задач человеческой деятельности в системе общественных отношений. Вхождение ребенка в социальное бытие взрослых происходит в процессе освоения им образовательных областей.</w:t>
      </w:r>
    </w:p>
    <w:p w:rsidR="00DA3EAA" w:rsidRPr="00DA3EAA" w:rsidRDefault="00DA3EAA" w:rsidP="00DA3E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Образовательные области не имеют узко предметный характер, а опосредуют все сферы общественного и индивидуального бытия ребенка. Их освоение, согласно ФГОС ДО, происходит на фоне эмоционального и морально-нравственного благополучия детей, положительного отношения к миру, к себе и другим людям. На создание такого «фона» и направлена деятельность педагога-психолога ДОУ.</w:t>
      </w:r>
    </w:p>
    <w:p w:rsidR="00DA3EAA" w:rsidRPr="00DA3EAA" w:rsidRDefault="00DA3EAA" w:rsidP="00DA3E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Моменты, ориентирующие воспитанника в образовательных областях, определяются его индивидуальным избирательным отношением к их содержанию, интересам и склонностям. Они первоначально являются недостаточно осознанными и связанными с ситуативными побуждениями ребенка. По мере взросления эти моменты входят в сферу осознания, подвергаются анализу, на основе чего происходит «отбор» мотивационных тенденций, определяющих личностную активность воспитанника и приобретающих прогностический характер.</w:t>
      </w:r>
    </w:p>
    <w:p w:rsidR="00DA3EAA" w:rsidRPr="00DA3EAA" w:rsidRDefault="00DA3EAA" w:rsidP="00DA3E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       В разные периоды дошкольного детства достижение цели охраны и укрепления психического здоровья детей предполагается развитие:</w:t>
      </w:r>
    </w:p>
    <w:p w:rsidR="00DA3EAA" w:rsidRPr="00DA3EAA" w:rsidRDefault="00DA3EAA" w:rsidP="00DA3EAA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побуждений, мотивов и интересов;</w:t>
      </w:r>
    </w:p>
    <w:p w:rsidR="00DA3EAA" w:rsidRPr="00DA3EAA" w:rsidRDefault="00DA3EAA" w:rsidP="00DA3EAA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сознательного отношения к деятельности на уровне постановки целей и их достижения;</w:t>
      </w:r>
    </w:p>
    <w:p w:rsidR="00DA3EAA" w:rsidRPr="00DA3EAA" w:rsidRDefault="00DA3EAA" w:rsidP="00DA3EAA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способов проявления самостоятельности, относительной независимости, автономии от взрослых, способов взаимодействия со взрослыми и сверстниками;</w:t>
      </w:r>
    </w:p>
    <w:p w:rsidR="00DA3EAA" w:rsidRPr="00DA3EAA" w:rsidRDefault="00DA3EAA" w:rsidP="00DA3EAA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результативности форм и видов детской активности, их созидательного характера;</w:t>
      </w:r>
    </w:p>
    <w:p w:rsidR="00DA3EAA" w:rsidRPr="00DA3EAA" w:rsidRDefault="00DA3EAA" w:rsidP="00DA3EAA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элементов творчества.</w:t>
      </w:r>
    </w:p>
    <w:p w:rsidR="00DA3EAA" w:rsidRPr="00DA3EAA" w:rsidRDefault="00DA3EAA" w:rsidP="00DA3EAA">
      <w:pPr>
        <w:spacing w:after="0" w:line="240" w:lineRule="auto"/>
        <w:ind w:left="720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1.2.Цель и задачи программы</w:t>
      </w:r>
    </w:p>
    <w:p w:rsidR="00DA3EAA" w:rsidRPr="00DA3EAA" w:rsidRDefault="00DA3EAA" w:rsidP="00DA3EAA">
      <w:pPr>
        <w:spacing w:after="0" w:line="240" w:lineRule="auto"/>
        <w:ind w:left="720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Программа предназначена для обучения и воспитания детей 4-8 лет (с I, ІІ и ІІІ уровнем тяжелого нарушения речи), принятых в дошкольное учреждение. Программа является коррекционно-развивающей.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Цель программы: 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методическое обеспечение всех участников образовательного процесса в вопросах осуществления психологического сопровождения развития детей с ТНР в соответствии с требованиями ФГОС ДО.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Задачи деятельности </w:t>
      </w:r>
      <w:r w:rsidRPr="00DA3EA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педагога-психолога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ind w:left="567" w:hanging="567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-осуществлять раннюю диагностику, определять пути   профилактики и координации психических нарушений (своевременно выявлять детей с трудностями адаптации, обусловленными ОНР; определять особые образовательные потребности детей с ОНР; определять особенности организации образовательного процесса для рассматриваемой категории детей в соответствии с индивидуальными особенностями каждого ребёнка, структурой нарушения развития и степенью его выраженности; укреплять физическое и психическое здоровье детей с ТНР, обеспечивая их эмоциональное благополучие);</w:t>
      </w:r>
    </w:p>
    <w:p w:rsidR="00DA3EAA" w:rsidRPr="00DA3EAA" w:rsidRDefault="00DA3EAA" w:rsidP="00DA3EAA">
      <w:pPr>
        <w:spacing w:after="0" w:line="240" w:lineRule="auto"/>
        <w:ind w:left="567" w:hanging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-обеспечивать формирование и достижение планируемых результатов освоения программы, подбирая, совершенствуя и систематизируя методы работы педагога-психолога и учителя – логопеда в соответствии с программным содержанием;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Психолого-педагогическое сопровождение – 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целостная, системно-организованная деятельность психолога и педагогического коллектива, в процессе которой создаются психолого-педагогические условия для развития детей.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Формы психологического сопровождения: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-профилактика;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-диагностика;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-консультирование;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-просвещение;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-развивающая и коррекционная работа;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-экспертиза.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1.3. Психологические особенности развития детей с ТНР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Все психические процессы у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ребѐнка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память, внимание, воображение,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мышление, целенаправленное поведение – развиваются при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непосредственном участии речи (Л. С. Выготский, А. Р.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Лурия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А. В.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Запорожец и др.)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«У многих детей с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речевыми нарушениями при формально сохранном интеллекте имеют место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выраженные трудности обучения, своеобразное неравномерное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дисгармоничное отставание психического развития» (Е.М.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Мастюкова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 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Мышление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Не</w:t>
      </w:r>
      <w:r w:rsidR="00644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сформированность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наглядно-образного мышления при недоразвитии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речи в большинстве случаев по степени выраженности связана с   тяжестью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речевого дефекта.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детей с нарушением речи на процесс и результаты мышления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влияют недостатки в знаниях и, наиболее часто нарушения самоорганизации.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них обнаруживается недостаточный объем сведений об окружающем, о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свойствах предметов, возникают трудности в установлении причинно-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следственных связей явлений. 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DA3E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Выделяют четыре группы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с ТНР по степени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сформированности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логических операций.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1 группа. У детей, относящихся к данной группе: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достаточно высокий уровень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сформированности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невербальных и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вербальных логических операций, соответствующий показателям детей с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нормальным речевым развитием;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высокий уровень познавательной активности;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целенаправленная деятельность детей устойчива и планомерна.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2 группа. У детей, вошедших во вторую группу: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уровень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сформированности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логических операций ниже возрастной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нормы;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речевая активность снижена, дети испытывают трудности приема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словесной инструкции;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отмечается ограниченный объем кратковременной памяти, не могут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удержать словесный ряд.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3 группа. У детей, отнесенных к данной группе: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нарушена целенаправленная деятельность при выполнении как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вербальных, так и невербальных заданий;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для них характерны недостаточная концентрация внимания;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низкий уровень познавательной активности;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низкий объем представлений об окружающем;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трудности установления причинно-следственных связей.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Однако дети имеют потенциальные возможности для овладения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абстрактными понятиями, если со стороны логопеда им будет оказана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помощь.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4 группа. Для дошкольников, вошедших в четвертую группу: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характерно недоразвитие логических операций, логическая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деятельность детей отличается крайней неустойчивостью, отсутствием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планомерности;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познавательная активность низкая;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контроль над правильностью выполнения заданий отсутствует.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Воображение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У детей с ТНР по выполненным рисункам, как правило,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односложны и сводятся к простому называнию изображенных 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предметов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,</w:t>
      </w:r>
      <w:proofErr w:type="gramEnd"/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либо носят форму короткого предложения.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следствие, речевое недоразвитие (бедный словарь,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несформированность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фразовой речи, сочетании с отставанием в развитии творческого воображения являются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серьѐзным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препятствия для словотворчества детей.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Внимание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Следует отметить,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Р. Е. Левина выделяла нарушение внимания как одну из причин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возникновения общего недоразвития речи.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Данные нарушения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выражаются в следующем: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Дети быстро устают в процессе деятельности, продуктивность, темп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быстро падают;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Дошкольники испытывают трудности при планировании своих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действий, поиске способов и средств, в решении различных задач,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ошибаются на протяжении всей работы (характер ошибок и их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распределение во времени качественно отличаются от нормы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;</w:t>
      </w:r>
      <w:proofErr w:type="gramEnd"/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Распределение внимания между речью и практическим действием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детей с ТНР речи оказывается трудной, порой невыполнимой задачей;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Все виды контроля за деятельностью (упреждающий, текущий и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последующий) часто являются несформированными или значительно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нарушенными.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детей с ТНР преимущественными видами отвлечения являются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следующие: посмотрел в окно, по сторонам, осуществляет действия, не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связанные с выполнением задания.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Память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При относительно сохранной смысловой, логической памяти у детей с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ТНР снижена слуховая память и продуктивность запоминания 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Дети часто забывают сложные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инструкции (трех-, четырехступенчатые, опускают некоторые их элементы и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меняют последовательность предложенных заданий.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Восприятие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Нарушение восприятия отмечается у всех детей с нарушением речи.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данным многих авторов,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несформированность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восприятия занимает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одно из первых мест в числе причин, приводящих к речевым нарушениям, к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учебной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дезадаптации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дошкольного возраста.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Многие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пространственные понятия (спереди, сзади, вверху, внизу) дети осваивают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только в ходе специального обучения. Они затрудняются в понимании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предлогов и наречий, отражающих пространственные отношения (под, над,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около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).Затрудняются</w:t>
      </w:r>
      <w:proofErr w:type="gram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дифференциации понятий «справа» и «слева»,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обозначающих местонахождение объекта.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Моторика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Для детей с тяжелым нарушением речи характерно некоторое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отставание в развитии двигательной сферы: движения у них плохо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координированы, снижены скорость и четкость их выполнения. Дети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испытывают трудности при выполнении движений по словесной инструкции.</w:t>
      </w:r>
    </w:p>
    <w:p w:rsidR="00DA3EAA" w:rsidRPr="00DA3EAA" w:rsidRDefault="00DA3EAA" w:rsidP="00DA3EAA">
      <w:pPr>
        <w:spacing w:after="0" w:line="240" w:lineRule="auto"/>
        <w:ind w:left="284" w:right="-569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Недостаточное развитие тактильно-моторных ощущений влияет на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способность детей к изобразительному творчеству. 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Даже если дети,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владеющие элементарными техническими приемами, не проявляют</w:t>
      </w: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достаточной усидчивости, воли и внимания в своих занятиях.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1.4. Планируемые результаты освоения программы</w:t>
      </w:r>
    </w:p>
    <w:p w:rsidR="00DA3EAA" w:rsidRPr="00DA3EAA" w:rsidRDefault="00DA3EAA" w:rsidP="00DA3EAA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имеет стабильную динамику физического и нервно–психического развития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обладает продуктивным и более устойчивым вниманием,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развита слуховая, тактильная и зрительная память, образное и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логическое мышление, мелкая моторика рук;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владеет диалогической и монологической формами речи, умеет задавать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вопросы и грамотно отвечает на них;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инициативно высказывается в диалоге, стремится вступить в диалог;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социально адаптирован к жизни в обществе: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эмоционально отзывчив, откликается на эмоции близких людей,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сверстников, сопереживает персонажам сказок, историй, рассказов;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эмоционально реагирует на произведения изобразительного искусства,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музыкальные и художественные произведения, мир природы;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использует вербальные и невербальные средства общения, владеет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диалогической речью, умеет договариваться;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способен решать интеллектуальные и личностные задачи, адекватные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возрасту;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имеет первичные представления о себе и собственной принадлежности,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семье и распределении семейных обязанностей, обществе, государстве,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мире и природе;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владеет предпосылками учебной деятельности;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сформированы умения и навыки, необходимые для осуществления различных видов детской деятельности.</w:t>
      </w:r>
    </w:p>
    <w:p w:rsidR="00DA3EAA" w:rsidRPr="00DA3EAA" w:rsidRDefault="00DA3EAA" w:rsidP="00DA3EAA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 СОДЕРЖАТЕЛЬНЫЙ РАЗДЕЛ</w:t>
      </w:r>
    </w:p>
    <w:p w:rsidR="00DA3EAA" w:rsidRPr="00DA3EAA" w:rsidRDefault="00DA3EAA" w:rsidP="00DA3EAA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2.1. Содержание форм психологического сопровождения 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Реализация программы предполагает организацию работы со всеми субъектами образовательного процесса: детьми, педагогами, взрослыми.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Периодичность групповых занятий с детьми логопедической группе – 1 раз в неделю, индивидуальных – по расписанию Взаимодействие с педагогами (консультации, беседы и т.п.) – по запросам, по плану, а также по тетради взаимосвязи.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Взаимодействие с родителями (родительские собрания, беседы, консультации). Длительность занятий с детьми определяется в соответствии с СанПиН в зависимости от их возраста и индивидуальных особенностей, а так же цели занятия.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При осуществлении всех направлений психологической деятельности используются индивидуальная и групповая формы организации образовательной деятельности.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2.2. Направление «Психологическая диагностика»</w:t>
      </w:r>
    </w:p>
    <w:p w:rsidR="00DA3EAA" w:rsidRPr="00DA3EAA" w:rsidRDefault="00DA3EAA" w:rsidP="00DA3EAA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Диагностическое направление в группе детей с ТНР осуществляется с разрешения законных представителей ребенка.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диагностики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выявление и изучение индивидуальных психологических особенностей детей, определение зоны ближайшего и актуального развития.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 диагностики: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-проводить углубленную индивидуальную диагностику;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-составить психологические заключения по результатам диагностики.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В начале учебного года  (сентябрь) – с целью выявления уровня развития психических процессов и в конце года (май) – с целью определения достигнутых результатов и дальнейшего пути развития у детей 4-5, 5-6 лет и уровня школьной зрелости у детей 6-8 лет. По программе «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Игротерапевтические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аттракционы» в ходе коррекционной работы по программе Г.И.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Репринцевой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Диагностический инструментарий для детей 4-8 лет.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b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-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Забрамная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С.Д. Практический материал для проведения психолого-педагогического обследования 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 :</w:t>
      </w:r>
      <w:proofErr w:type="gram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пособие для психол.-мед.-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Комис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— 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 :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Гуманитар</w:t>
      </w:r>
      <w:proofErr w:type="spellEnd"/>
      <w:proofErr w:type="gram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изд. Центр ВЛАДОС, 2010.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 -Павлова Н. Н., Руденко Л. Комплект материалов для экспресс-диагностики развития психических процессов у детей дошкольного 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возраста.-</w:t>
      </w:r>
      <w:proofErr w:type="gram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М.: Генезис, 2008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-Психолого-педагогическая диагностика развития детей раннего и дошкольного возраста: метод, пособие: с прил. Альбома «Наглядный материал для обследования детей» (Е. А.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Стребелева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Г. А. Мишина, Ю. А.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Разенкова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др.); под ред. Е. А.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Стребелевой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— М.: Просвещение, 2004.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-Семаго Н.Я. Диагностический альбом для оценки развития познавательной деятельности ребёнка. Дошкольный и младший школьный возраст. -М.: Айрис-пресс,2010.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-Проективные диагностические методики («Кактус», «Рисунок семьи», «Кинетический рисунок человека», «Дом, дерево, человек»)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2.3. Направление «Развивающая работа и психологическая коррекция»</w:t>
      </w:r>
    </w:p>
    <w:p w:rsidR="00DA3EAA" w:rsidRPr="00DA3EAA" w:rsidRDefault="00DA3EAA" w:rsidP="00DA3EAA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коррекционно-развивающей работы 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коррекция недостатков познавательной и эмоционально-личностной сферы детей средствами изучаемого программного материала.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решаемые на коррекционно-развивающих занятиях:</w:t>
      </w:r>
    </w:p>
    <w:p w:rsidR="00DA3EAA" w:rsidRPr="00DA3EAA" w:rsidRDefault="00DA3EAA" w:rsidP="00DA3EAA">
      <w:pPr>
        <w:numPr>
          <w:ilvl w:val="0"/>
          <w:numId w:val="3"/>
        </w:num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условий для максимальной коррекции нарушений, для развития сохранных функций;</w:t>
      </w:r>
    </w:p>
    <w:p w:rsidR="00DA3EAA" w:rsidRPr="00DA3EAA" w:rsidRDefault="00DA3EAA" w:rsidP="00DA3EAA">
      <w:pPr>
        <w:numPr>
          <w:ilvl w:val="0"/>
          <w:numId w:val="3"/>
        </w:num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положительной мотивации к обучению;</w:t>
      </w:r>
    </w:p>
    <w:p w:rsidR="00DA3EAA" w:rsidRPr="00DA3EAA" w:rsidRDefault="00DA3EAA" w:rsidP="00DA3EAA">
      <w:pPr>
        <w:numPr>
          <w:ilvl w:val="0"/>
          <w:numId w:val="3"/>
        </w:num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повышение уровня общего развития, восполнение пробелов предшествующего развития и обучения;</w:t>
      </w:r>
    </w:p>
    <w:p w:rsidR="00DA3EAA" w:rsidRPr="00DA3EAA" w:rsidRDefault="00DA3EAA" w:rsidP="00DA3EAA">
      <w:pPr>
        <w:numPr>
          <w:ilvl w:val="0"/>
          <w:numId w:val="3"/>
        </w:num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коррекция отклонений в развитии познавательной и эмоционально–личностной сферы; формирование умения общаться, развитие коммуникативных навыков.</w:t>
      </w:r>
    </w:p>
    <w:p w:rsidR="00DA3EAA" w:rsidRPr="00DA3EAA" w:rsidRDefault="00DA3EAA" w:rsidP="00DA3EAA">
      <w:pPr>
        <w:spacing w:after="0" w:line="240" w:lineRule="auto"/>
        <w:ind w:firstLine="36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логопедической группе реализуется программа Н.М.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Погосовой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«Цветовой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игротренинг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Программа предполагает 2 года обучения.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Группа, с которой совместно работают воспитатель и педагог-психолог меняется.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Средства реализации программы: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цветотерапия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игротерапия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психогимнастика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релакс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-тренинг, развивающие игры и упражнения, речевые игры, коммуникативные игры.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Занятия проводятся 1 раз в неделю, их продолжительность – 20- 25 минут.</w:t>
      </w:r>
    </w:p>
    <w:p w:rsidR="00DA3EAA" w:rsidRPr="00DA3EAA" w:rsidRDefault="00DA3EAA" w:rsidP="00DA3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программы: 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комплексное развитие ребенка.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Расширение словарного запаса;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Развитие зрительной, слухоречевой памяти;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Развитие свойств внимания;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Развитие умения логически мыслить и устанавливать причинно-следственные связи;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Развитие воображения;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Формирование навыков общения и совместной деятельности.</w:t>
      </w:r>
    </w:p>
    <w:p w:rsidR="000751FF" w:rsidRPr="000751FF" w:rsidRDefault="001E1AF5" w:rsidP="000751FF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Календарно</w:t>
      </w:r>
      <w:r w:rsidR="000751FF" w:rsidRPr="000751FF">
        <w:rPr>
          <w:rFonts w:ascii="Times New Roman" w:eastAsia="Calibri" w:hAnsi="Times New Roman" w:cs="Times New Roman"/>
          <w:b/>
          <w:sz w:val="28"/>
          <w:szCs w:val="28"/>
        </w:rPr>
        <w:t xml:space="preserve"> тематическое планирование коррекционной работы в подготовительной компенсирующей  группе</w:t>
      </w:r>
    </w:p>
    <w:p w:rsidR="000751FF" w:rsidRPr="000751FF" w:rsidRDefault="000751FF" w:rsidP="000751FF">
      <w:pPr>
        <w:jc w:val="center"/>
        <w:rPr>
          <w:rFonts w:ascii="Times New Roman" w:eastAsia="Calibri" w:hAnsi="Times New Roman" w:cs="Times New Roman"/>
          <w:i/>
        </w:rPr>
      </w:pPr>
      <w:r w:rsidRPr="000751FF">
        <w:rPr>
          <w:rFonts w:ascii="Times New Roman" w:eastAsia="Calibri" w:hAnsi="Times New Roman" w:cs="Times New Roman"/>
          <w:i/>
        </w:rPr>
        <w:t xml:space="preserve"> (общим недоразвитием речи) с 4 до 7 </w:t>
      </w:r>
      <w:proofErr w:type="gramStart"/>
      <w:r w:rsidRPr="000751FF">
        <w:rPr>
          <w:rFonts w:ascii="Times New Roman" w:eastAsia="Calibri" w:hAnsi="Times New Roman" w:cs="Times New Roman"/>
          <w:i/>
        </w:rPr>
        <w:t>лет )</w:t>
      </w:r>
      <w:proofErr w:type="gramEnd"/>
    </w:p>
    <w:tbl>
      <w:tblPr>
        <w:tblStyle w:val="a9"/>
        <w:tblW w:w="0" w:type="auto"/>
        <w:tblInd w:w="-601" w:type="dxa"/>
        <w:tblLook w:val="04A0" w:firstRow="1" w:lastRow="0" w:firstColumn="1" w:lastColumn="0" w:noHBand="0" w:noVBand="1"/>
      </w:tblPr>
      <w:tblGrid>
        <w:gridCol w:w="2011"/>
        <w:gridCol w:w="2405"/>
        <w:gridCol w:w="5756"/>
      </w:tblGrid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jc w:val="center"/>
              <w:rPr>
                <w:rFonts w:ascii="Times New Roman" w:eastAsia="Times New Roman" w:hAnsi="Times New Roman"/>
                <w:b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8"/>
                <w:lang w:bidi="ru-RU"/>
              </w:rPr>
              <w:t>№ недели,</w:t>
            </w:r>
          </w:p>
          <w:p w:rsidR="000751FF" w:rsidRPr="000751FF" w:rsidRDefault="000751FF" w:rsidP="000751FF">
            <w:pPr>
              <w:jc w:val="center"/>
              <w:rPr>
                <w:rFonts w:ascii="Times New Roman" w:hAnsi="Times New Roman"/>
              </w:rPr>
            </w:pPr>
            <w:r w:rsidRPr="000751FF">
              <w:rPr>
                <w:rFonts w:ascii="Times New Roman" w:eastAsia="Times New Roman" w:hAnsi="Times New Roman"/>
                <w:b/>
                <w:sz w:val="28"/>
                <w:lang w:bidi="ru-RU"/>
              </w:rPr>
              <w:t>лексическая тема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jc w:val="center"/>
              <w:rPr>
                <w:rFonts w:ascii="Times New Roman" w:hAnsi="Times New Roman"/>
              </w:rPr>
            </w:pPr>
            <w:r w:rsidRPr="000751FF">
              <w:rPr>
                <w:rFonts w:ascii="Times New Roman" w:eastAsia="Times New Roman" w:hAnsi="Times New Roman"/>
                <w:b/>
                <w:sz w:val="28"/>
                <w:lang w:bidi="ru-RU"/>
              </w:rPr>
              <w:t>Направление работы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eastAsia="Times New Roman" w:hAnsi="Times New Roman"/>
                <w:b/>
                <w:sz w:val="28"/>
                <w:lang w:bidi="ru-RU"/>
              </w:rPr>
              <w:t>Коррекционно-развивающие мероприятия.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0751FF">
              <w:rPr>
                <w:rFonts w:ascii="Times New Roman" w:hAnsi="Times New Roman"/>
                <w:b/>
                <w:sz w:val="28"/>
                <w:szCs w:val="28"/>
              </w:rPr>
              <w:t>Сентябрь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1-2 неделя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color w:val="000000"/>
                <w:sz w:val="28"/>
                <w:szCs w:val="28"/>
              </w:rPr>
              <w:t>Первичное психолого-педагогическое обследование детей.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3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 «Осень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(пальчиковая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1.«Прогулка в осенний лес»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Цель: </w:t>
            </w:r>
            <w:proofErr w:type="spellStart"/>
            <w:r w:rsidRPr="000751FF">
              <w:rPr>
                <w:rFonts w:ascii="Times New Roman" w:hAnsi="Times New Roman"/>
                <w:sz w:val="24"/>
                <w:szCs w:val="24"/>
              </w:rPr>
              <w:t>акрепить</w:t>
            </w:r>
            <w:proofErr w:type="spellEnd"/>
            <w:r w:rsidRPr="000751FF">
              <w:rPr>
                <w:rFonts w:ascii="Times New Roman" w:hAnsi="Times New Roman"/>
                <w:sz w:val="24"/>
                <w:szCs w:val="24"/>
              </w:rPr>
              <w:t xml:space="preserve"> положительную мотивацию в общении детей друг с другом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2.«Не намочи ноги»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преодолевать трудности в общении, формировать позитивное отношение к сверстникам.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3.«Осенние листочки»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тренировка мимики, пантомимики, умения выражать эмоции.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«Осенние листья»: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Раз, два, три, четыре, пять,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(загибают пальчики, начиная с большого)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Будем листья собирать. (сжимают и разжимают кулачки)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Листья берёзы,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(загибают пальчики, начиная с большого)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Листья рябины, Листики тополя, Листья осины,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Листики дуба мы соберём,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Маме осенний букет отнесём. («Шагают» по столу средним и указательным пальцами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тетради.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4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proofErr w:type="spellStart"/>
            <w:proofErr w:type="gramStart"/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Тема:«</w:t>
            </w:r>
            <w:proofErr w:type="gramEnd"/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Овощи</w:t>
            </w:r>
            <w:proofErr w:type="spellEnd"/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widowControl w:val="0"/>
              <w:tabs>
                <w:tab w:val="left" w:pos="433"/>
              </w:tabs>
              <w:autoSpaceDE w:val="0"/>
              <w:autoSpaceDN w:val="0"/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pacing w:val="-4"/>
                <w:sz w:val="24"/>
                <w:lang w:bidi="ru-RU"/>
              </w:rPr>
              <w:lastRenderedPageBreak/>
              <w:t xml:space="preserve">1.«Узнай, </w:t>
            </w: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что это за</w:t>
            </w:r>
            <w:r w:rsidRPr="000751FF">
              <w:rPr>
                <w:rFonts w:ascii="Times New Roman" w:eastAsia="Times New Roman" w:hAnsi="Times New Roman"/>
                <w:b/>
                <w:spacing w:val="2"/>
                <w:sz w:val="24"/>
                <w:lang w:bidi="ru-RU"/>
              </w:rPr>
              <w:t xml:space="preserve"> </w:t>
            </w: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овощ?»</w:t>
            </w:r>
          </w:p>
          <w:p w:rsidR="000751FF" w:rsidRPr="000751FF" w:rsidRDefault="000751FF" w:rsidP="000751FF">
            <w:pPr>
              <w:ind w:right="96"/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Цель: активизация зрительного внимания и памяти, развитие наблюдательности, совершенствование зрительно- пространственной ориентировки, узнавания и описания предмета по контуру изображению.</w:t>
            </w:r>
          </w:p>
          <w:p w:rsidR="000751FF" w:rsidRPr="000751FF" w:rsidRDefault="000751FF" w:rsidP="000751FF">
            <w:pPr>
              <w:widowControl w:val="0"/>
              <w:tabs>
                <w:tab w:val="left" w:pos="433"/>
              </w:tabs>
              <w:autoSpaceDE w:val="0"/>
              <w:autoSpaceDN w:val="0"/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2.«Съедобное – не</w:t>
            </w:r>
            <w:r w:rsidRPr="000751FF">
              <w:rPr>
                <w:rFonts w:ascii="Times New Roman" w:eastAsia="Times New Roman" w:hAnsi="Times New Roman"/>
                <w:b/>
                <w:spacing w:val="-4"/>
                <w:sz w:val="24"/>
                <w:lang w:bidi="ru-RU"/>
              </w:rPr>
              <w:t xml:space="preserve"> </w:t>
            </w: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съедобное»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 xml:space="preserve">Цель: развитие внимания, знакомство со 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свойствами предметов.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3. «Ругаемся овощами»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Цель: снятие детской агрессии.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b/>
                <w:spacing w:val="-4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4. «Капуста»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 xml:space="preserve"> (самомассаж ладоней)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Мы капусту рубим, рубим! (Ритмичные удары ребром правой руки по ладони.)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Мы капусту рубим, рубим! (То же левой рукой.)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lastRenderedPageBreak/>
              <w:t>Мы морковку трём, трём! (Трущие движения ладони о ладонь.)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Мы капусту солим, солим! (Перебирание пальчиками.)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Мы капусту жмём, жмём! (Сгибание и разгибание пальцев рук.)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Сок капустный пьём, пьём! (Поглаживающие движения пальцами одной руки ладони другой и наоборот.)</w:t>
            </w: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тетради.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</w:rPr>
            </w:pPr>
            <w:r w:rsidRPr="000751FF">
              <w:rPr>
                <w:rFonts w:ascii="Times New Roman" w:eastAsia="Times New Roman" w:hAnsi="Times New Roman"/>
                <w:b/>
                <w:sz w:val="28"/>
                <w:lang w:bidi="ru-RU"/>
              </w:rPr>
              <w:lastRenderedPageBreak/>
              <w:t>Октябрь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1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«Фрукты. Сад»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1. «Фрукты» (игра-разминка)</w:t>
            </w:r>
            <w:r w:rsidRPr="000751FF">
              <w:t xml:space="preserve"> 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Цель: расширение словарного запаса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 xml:space="preserve">2. «Третий лишний» 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Цель: развитие внимая, быстроты реакции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 xml:space="preserve">3. «Ругаемся фруктами»  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Цель: снятие детской агрессии.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4. «Лимон» (авт. корректировка текста) (расслабление мышц рук)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Я беру в ладонь лимон.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Чувствую, что твёрдый он. (Медленно сжимать как можно сильнее правую руку в кулак. Почувствовать, как напряжена рука.)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А потом его бросаю, сразу руку расслабляю. (Бросить “лимон” и расслабить руку.)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Выполнить это же упражнение левой рукой.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.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Тема: «Деревья»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1.«Что бывает осенью»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упражнять в классификации признаков осени.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2.«Прогулка в лес»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снятие психоэмоционального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напряжения.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«Ты - маленькое деревце»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коррекция негативных черт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характера, развитие эмоциональной сферы.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«Ветер и листья»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(самомассаж пальцев рук)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Раз, два, три, четыре, пять, (загибать пальцы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на обеих руках, начиная с мизинцев)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Будем листья собирать. (ритмично сжимать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и разжимать кулачки)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Листья берёзы, Листья рябины, Листики тополя, Листья осины,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Листики дуба мы соберём, (Вновь загибать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пальцы, начиная с мизинцев, на каждую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строчку текста.)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Маме осенний букет отнесём. (Потирать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ладони друг о друга и по окончании текста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выставить вперёд ладони, пальцы развести.)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.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 xml:space="preserve">Тема: </w:t>
            </w:r>
            <w:proofErr w:type="gramStart"/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« Лес</w:t>
            </w:r>
            <w:proofErr w:type="gramEnd"/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 xml:space="preserve">,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lastRenderedPageBreak/>
              <w:t>Грибы.»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lastRenderedPageBreak/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 xml:space="preserve">Лексико- грамматические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lastRenderedPageBreak/>
              <w:t>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1. </w:t>
            </w: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 xml:space="preserve"> «Ягоды,</w:t>
            </w:r>
            <w:r w:rsidRPr="000751FF">
              <w:rPr>
                <w:rFonts w:ascii="Times New Roman" w:eastAsia="Times New Roman" w:hAnsi="Times New Roman"/>
                <w:b/>
                <w:spacing w:val="-1"/>
                <w:sz w:val="24"/>
                <w:lang w:bidi="ru-RU"/>
              </w:rPr>
              <w:t xml:space="preserve"> </w:t>
            </w: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грибы»</w:t>
            </w:r>
          </w:p>
          <w:p w:rsidR="000751FF" w:rsidRPr="000751FF" w:rsidRDefault="000751FF" w:rsidP="000751FF">
            <w:pPr>
              <w:spacing w:before="1"/>
              <w:ind w:right="96"/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 xml:space="preserve">Цель: развитие внимания, развитие словарного 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lastRenderedPageBreak/>
              <w:t>запаса.</w:t>
            </w:r>
          </w:p>
          <w:p w:rsidR="000751FF" w:rsidRPr="000751FF" w:rsidRDefault="000751FF" w:rsidP="000751FF">
            <w:pPr>
              <w:widowControl w:val="0"/>
              <w:tabs>
                <w:tab w:val="left" w:pos="433"/>
              </w:tabs>
              <w:autoSpaceDE w:val="0"/>
              <w:autoSpaceDN w:val="0"/>
              <w:contextualSpacing/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2.«За</w:t>
            </w:r>
            <w:r w:rsidRPr="000751FF">
              <w:rPr>
                <w:rFonts w:ascii="Times New Roman" w:eastAsia="Times New Roman" w:hAnsi="Times New Roman"/>
                <w:b/>
                <w:spacing w:val="-1"/>
                <w:sz w:val="24"/>
                <w:lang w:bidi="ru-RU"/>
              </w:rPr>
              <w:t xml:space="preserve"> </w:t>
            </w: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ягодами»</w:t>
            </w:r>
          </w:p>
          <w:p w:rsidR="000751FF" w:rsidRPr="000751FF" w:rsidRDefault="000751FF" w:rsidP="000751FF">
            <w:pPr>
              <w:ind w:right="909"/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 xml:space="preserve">Раз, два, три, четыре, пять, </w:t>
            </w:r>
            <w:r w:rsidRPr="000751FF">
              <w:rPr>
                <w:rFonts w:ascii="Times New Roman" w:eastAsia="Times New Roman" w:hAnsi="Times New Roman"/>
                <w:spacing w:val="-3"/>
                <w:sz w:val="24"/>
                <w:lang w:bidi="ru-RU"/>
              </w:rPr>
              <w:t xml:space="preserve">(пальчики 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 xml:space="preserve">обеих рук «здороваются», </w:t>
            </w:r>
            <w:r w:rsidRPr="000751FF">
              <w:rPr>
                <w:rFonts w:ascii="Times New Roman" w:eastAsia="Times New Roman" w:hAnsi="Times New Roman"/>
                <w:spacing w:val="-3"/>
                <w:sz w:val="24"/>
                <w:lang w:bidi="ru-RU"/>
              </w:rPr>
              <w:t xml:space="preserve">начиная 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с больших.)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В лес пойдём мы погулять.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(Обе руки идут пальчиками по коленкам.)</w:t>
            </w:r>
          </w:p>
          <w:p w:rsidR="000751FF" w:rsidRPr="000751FF" w:rsidRDefault="000751FF" w:rsidP="000751FF">
            <w:pPr>
              <w:ind w:right="3207"/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За черникой, За малиной, За брусникой, За калиной.</w:t>
            </w:r>
          </w:p>
          <w:p w:rsidR="000751FF" w:rsidRPr="000751FF" w:rsidRDefault="000751FF" w:rsidP="000751FF">
            <w:pPr>
              <w:ind w:right="2261"/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 xml:space="preserve">Землянику мы найдём </w:t>
            </w:r>
            <w:proofErr w:type="gramStart"/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И</w:t>
            </w:r>
            <w:proofErr w:type="gramEnd"/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 xml:space="preserve"> братишке отнесём.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 xml:space="preserve">(Загибают </w:t>
            </w:r>
            <w:r w:rsidRPr="000751FF">
              <w:rPr>
                <w:rFonts w:ascii="Times New Roman" w:eastAsia="Times New Roman" w:hAnsi="Times New Roman"/>
                <w:spacing w:val="-3"/>
                <w:sz w:val="24"/>
                <w:lang w:bidi="ru-RU"/>
              </w:rPr>
              <w:t xml:space="preserve">пальчики, начиная 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с</w:t>
            </w:r>
            <w:r w:rsidRPr="000751FF">
              <w:rPr>
                <w:rFonts w:ascii="Times New Roman" w:eastAsia="Times New Roman" w:hAnsi="Times New Roman"/>
                <w:spacing w:val="-4"/>
                <w:sz w:val="24"/>
                <w:lang w:bidi="ru-RU"/>
              </w:rPr>
              <w:t xml:space="preserve"> 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больших.)</w:t>
            </w:r>
          </w:p>
          <w:p w:rsidR="000751FF" w:rsidRPr="000751FF" w:rsidRDefault="000751FF" w:rsidP="000751FF">
            <w:pPr>
              <w:widowControl w:val="0"/>
              <w:tabs>
                <w:tab w:val="left" w:pos="493"/>
              </w:tabs>
              <w:autoSpaceDE w:val="0"/>
              <w:autoSpaceDN w:val="0"/>
              <w:ind w:right="360"/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pacing w:val="-3"/>
                <w:sz w:val="24"/>
                <w:lang w:bidi="ru-RU"/>
              </w:rPr>
              <w:t xml:space="preserve">3.Упражнение </w:t>
            </w: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на дыхание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 xml:space="preserve"> </w:t>
            </w: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«Чем пахнет лес»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Ягоды мы собрали.</w:t>
            </w:r>
          </w:p>
          <w:p w:rsidR="000751FF" w:rsidRPr="000751FF" w:rsidRDefault="000751FF" w:rsidP="000751FF">
            <w:pPr>
              <w:spacing w:line="480" w:lineRule="auto"/>
              <w:ind w:right="641"/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(сделать чашечку из двух ладошек) Носиком вдыхаем, ротиком выдыхаем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lastRenderedPageBreak/>
              <w:t>4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«Ягоды.»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1.«За ягодами»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Раз, два, три, четыре, пять, (пальчики обеих рук «здороваются», начиная с больших.)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В лес пойдём мы погулять.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(Обе руки идут пальчиками по коленкам.)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За черникой, За малиной, За брусникой, За калиной.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Землянику мы найдём </w:t>
            </w:r>
            <w:proofErr w:type="gramStart"/>
            <w:r w:rsidRPr="000751FF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0751FF">
              <w:rPr>
                <w:rFonts w:ascii="Times New Roman" w:hAnsi="Times New Roman"/>
                <w:sz w:val="24"/>
                <w:szCs w:val="24"/>
              </w:rPr>
              <w:t xml:space="preserve"> братишке отнесём.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(Загибают пальчики, начиная с больших.)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Найди тень.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зрительного внимания.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3.Упражнение на дыхание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«Чем пахнет лес»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Ягоды мы собрали.</w:t>
            </w:r>
          </w:p>
          <w:p w:rsidR="000751FF" w:rsidRPr="000751FF" w:rsidRDefault="000751FF" w:rsidP="000751FF">
            <w:pPr>
              <w:spacing w:line="480" w:lineRule="auto"/>
              <w:ind w:right="641"/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(сделать чашечку из двух ладошек) Носиком вдыхаем, ротиком  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выдыхаем.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0751FF">
              <w:rPr>
                <w:rFonts w:ascii="Times New Roman" w:hAnsi="Times New Roman"/>
                <w:b/>
                <w:sz w:val="28"/>
                <w:szCs w:val="28"/>
              </w:rPr>
              <w:t>Ноябрь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1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Тема: «Перелетные птицы»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2. Развитие моторики (самомассаж, пальчиковая гимнастика) 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4.Развитие  </w:t>
            </w: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1. Беседа по теме. 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«Найди отличие?»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логического мышления.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«Найди одинаковые?»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внимания, мышления.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«Ворона» (активизация дыхательной функции)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На фонарь ворона села, посидела, посмотрела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И сказала громко: (На вдохе сидеть, руки на коленях, голову приподнять, шею вытянуть.)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“Кар-р!” (Произнести протяжно на выдохе.)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2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«Зимующие птицы»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1. «Птицы»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«Ворона» (активизация дыхательной функции)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На фонарь ворона села, посидела, посмотрела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И сказала громко: (На вдохе сидеть, руки на коленях, голову приподнять, шею вытянуть.)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“Кар-р!” (Произнести протяжно на выдохе.)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«Снежинки»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(чередование напряжения и расслабления мышц)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Я снежинки в ладошки ловлю,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А потом в кулачках сохраню. (Раскрыть ладошки, пальцы с силой сжать в кулачки, мышцы рук напряжены.)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Но где же снежинки? В ладошках вода!..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Куда же исчезли снежинки? Куда? (Разжать кулачки, посмотреть на ладошки, постепенно расслабляя мышцы рук.)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«Посуда»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1. «Море волнуется …»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умение выражать свои эмоции.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«Найди отличие?»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логического мышления.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«Найди одинаковые кружки?»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внимания, мышления.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«Полотёр»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Я хороший полотёр, я отлично пол натёр. (Сидеть на стуле, руки опущены. Вращать стопами влево -вправо, а затем двигать ими по полу вперёд-назад.)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4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«Лицо и  тело человека»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1. Беседа по теме. 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«Кто кому кто?»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формировать нравственность во взаимоотношениях с родителями, а также с незнакомыми взрослыми и сверстниками;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«Фантазии»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учить высказывать свое мнение о друзьях, замечая хорошие и плохие поступки;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«Не замёрзнет наша дочка…»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Носик, носик. Греем носик. Лобик, лобик. Греем лобик.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Щёчка, щёчка. Греем щёчку.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Не замёрзнет наша дочка… (Растирать каждую зону, энергично массируя её.)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0751FF">
              <w:rPr>
                <w:rFonts w:ascii="Times New Roman" w:hAnsi="Times New Roman"/>
                <w:b/>
                <w:sz w:val="28"/>
                <w:szCs w:val="28"/>
              </w:rPr>
              <w:t>Декабрь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1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lastRenderedPageBreak/>
              <w:t>«Зима. Зимние забавы»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lastRenderedPageBreak/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 xml:space="preserve">Лексико-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lastRenderedPageBreak/>
              <w:t>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1.Беседа по теме. 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2. Хлопни если </w:t>
            </w:r>
            <w:proofErr w:type="gramStart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услышишь..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«Снежинки»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(чередование напряжения и расслабления мышц)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Я снежинки в ладошки ловлю,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А потом в кулачках сохраню. (Раскрыть ладошки, пальцы с силой сжать в кулачки, мышцы рук напряжены.)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Но где же снежинки? В ладошках вода!..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Куда же исчезли снежинки? Куда? (Разжать кулачки, посмотреть на ладошки, постепенно расслабляя мышцы рук.)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2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«Одежда»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1.Беседа по теме. 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2.Разложи одежду по группам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«Рукавички»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учить понимать свои чувства и чувства других людей.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«Жук в рубашке полосатой»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(укрепление дыхательной мускулатуры)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Жук в рубашке полосатой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Прилетел играть к ребятам.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На цветок лиловый сел – песню звонкую запел: “Ж-ж-ж…” (Развести руки в стороны, расправить плечи, голову держать прямо – вдох. Скрестив руки на груди, опустить голову, произнося: “ж-ж-ж” - выдох.)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«Обувь»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1.Беседа по теме 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Найди пару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3.Найди тень.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«Сапожник»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(массаж спины)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Дети встают “паровозиком” по кругу и выполняют друг другу массаж спины.)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Мастер, мастер, помоги – (Постукивать по спине пальцами обеих рук.)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Прохудились сапоги. (Рисовать маленькие круги по спине, энергично надавливая указательными пальцами.)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Забивай покрепче гвозди – (Постукивать по спине кулачками.)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Мы пойдём сегодня в гости! (Поглаживать спину ладонями.)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4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«Новый год. Новогодние игрушки»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2. Развитие </w:t>
            </w: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1. «Украсим елку по заданию»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упражнять в умении слышать и выполнять вербальную инструкцию.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«Новогодний хоровод»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наблюдательности, сообразительности, выразительности движений.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«Передай снежок по кругу»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lastRenderedPageBreak/>
              <w:t>Цель: умение выражать различные эмоции.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4.«</w:t>
            </w:r>
            <w:proofErr w:type="gramEnd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Олени»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( освоение и закрепление позы покоя, расслабление мышц рук)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Руки над головой скрещены, напряжены, затем расслабляются.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«Посмотрите, мы олени. Рвется ветер нам на встречу! Ветер стих – расправим плечи. Руки снова на колени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А теперь немножко лени,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Руки не напряжены, а расслаблены. Знайте, девочки и мальчики, Отдыхают ваши пальчики.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Дышится легко, ровно, глубоко».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0751F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Январь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 неделя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«Домашние животные»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1. Беседа по теме. 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«Придумаем клички животным с картинки»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воспитывать заботливое отношение к животным.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«Чудо-животное»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упражнять в умении находить животное по отдельным признакам, развивать логическое мышление и умение делать зрительный анализ.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«Тили -бом…»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(авт. корректировка текста) (отработка правильного дыхания)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Тили -бом! Тили -бом! Загорелся Кошкин дом!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Ты его потуши, губы трубочкой сложи: (Свободный вдох, задержать дыхание.)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“Фу-фу-фу…” (Сложить губы трубочкой – “огнетушитель” - и сделать три коротких редких выдоха.)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«Дикие животные наших лесов и их детеныши»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1. Беседа по теме. 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«Доброе животное»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оптимизировать общение детей со сверстниками;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«Чей хвост?»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«Лечим медвежонка»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(массаж шеи и грудной области)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Медвежонок наш простужен,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Мёд ему сегодня нужен. Мы дадим ему на ужин. (Поглаживать шею от подбородка к грудному отделу.)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А потом, а потом мёдом грудку разотрём. (Поглаживать область грудной клетки дугообразными движениями рук сверху вниз и наоборот.)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0751FF">
              <w:rPr>
                <w:rFonts w:ascii="Times New Roman" w:hAnsi="Times New Roman"/>
                <w:b/>
                <w:sz w:val="28"/>
                <w:szCs w:val="28"/>
              </w:rPr>
              <w:t>Февраль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1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«Животные жарких стран, </w:t>
            </w: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Севера.»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lastRenderedPageBreak/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1. Беседа по теме. 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</w:t>
            </w:r>
            <w:r w:rsidRPr="000751FF">
              <w:rPr>
                <w:rFonts w:ascii="Times New Roman" w:eastAsia="Times New Roman" w:hAnsi="Times New Roman"/>
                <w:b/>
                <w:sz w:val="24"/>
                <w:szCs w:val="24"/>
                <w:lang w:bidi="ru-RU"/>
              </w:rPr>
              <w:t>Животные и их детеныши»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«Чей хвост?»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Цель: развитие </w:t>
            </w:r>
            <w:proofErr w:type="spellStart"/>
            <w:r w:rsidRPr="000751FF">
              <w:rPr>
                <w:rFonts w:ascii="Times New Roman" w:hAnsi="Times New Roman"/>
                <w:sz w:val="24"/>
                <w:szCs w:val="24"/>
              </w:rPr>
              <w:t>зрительног</w:t>
            </w:r>
            <w:proofErr w:type="spellEnd"/>
            <w:r w:rsidRPr="000751FF">
              <w:rPr>
                <w:rFonts w:ascii="Times New Roman" w:hAnsi="Times New Roman"/>
                <w:sz w:val="24"/>
                <w:szCs w:val="24"/>
              </w:rPr>
              <w:t xml:space="preserve"> внимания.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4. «Лечим медвежонка»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(массаж шеи и грудной области)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Медвежонок наш простужен,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Мёд ему сегодня нужен. Мы дадим ему на ужин. (Поглаживать шею от подбородка к грудному отделу.)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А потом, а потом мёдом грудку разотрём. (Поглаживать область грудной клетки дугообразными движениями рук сверху вниз и наоборот.)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2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« Рыбы морские и речные 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1. Беседа по теме. 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8"/>
                <w:szCs w:val="28"/>
              </w:rPr>
              <w:t>2</w:t>
            </w: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. «Найди отличия»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Цель: развитие внимания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«Найди такую же»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Цель: развитие внимания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«Рыбки»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Рыбки плывут, плавничками гребут. (Моргать ресницами.)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Влево, вправо поворот, а потом наоборот. (Двигать глазами вправо, влево, не поворачивая головы, за пальчиком- тренажёром.)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«Город, улица»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1. «Море волнуется раз…»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учить передавать свое эмоциональное состояние, используя различные выразительные средства.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«Кто, где живет?»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мышления;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3. «Путешествие по городу </w:t>
            </w:r>
            <w:proofErr w:type="spellStart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Выдумляндия</w:t>
            </w:r>
            <w:proofErr w:type="spellEnd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развивать творческое воображение.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«Ждём вас на дорожке…»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Козоньки рогатые, козоньки </w:t>
            </w:r>
            <w:proofErr w:type="spellStart"/>
            <w:r w:rsidRPr="000751FF">
              <w:rPr>
                <w:rFonts w:ascii="Times New Roman" w:hAnsi="Times New Roman"/>
                <w:sz w:val="24"/>
                <w:szCs w:val="24"/>
              </w:rPr>
              <w:t>бодатые</w:t>
            </w:r>
            <w:proofErr w:type="spellEnd"/>
            <w:r w:rsidRPr="000751FF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Ждём вас на дорожке, разомните ножки. (Ходить на пятках, держа руки перед собой, опустив кисти</w:t>
            </w:r>
            <w:proofErr w:type="gramStart"/>
            <w:r w:rsidRPr="000751FF">
              <w:rPr>
                <w:rFonts w:ascii="Times New Roman" w:hAnsi="Times New Roman"/>
                <w:sz w:val="24"/>
                <w:szCs w:val="24"/>
              </w:rPr>
              <w:t>-“</w:t>
            </w:r>
            <w:proofErr w:type="gramEnd"/>
            <w:r w:rsidRPr="000751FF">
              <w:rPr>
                <w:rFonts w:ascii="Times New Roman" w:hAnsi="Times New Roman"/>
                <w:sz w:val="24"/>
                <w:szCs w:val="24"/>
              </w:rPr>
              <w:t>копытца”.)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Гусь по лугу важно бродит,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Из воды сухим выходит,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Носит красные ботинки,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Дарит мягкие перинки. (Ходить, сведя 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ноги вместе, руки на поясе.)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Эту птицу звать индюк,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Хвост как веер, клюв как крюк. (Ходить, приподнимая ноги и оттягивая носки вниз, руки вдоль туловища, кисти перпендикулярно руке – “крылышки”.) Инсценировка текста по теме.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мимики и пантомимики, эмоциональности движений.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4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«День защитника Отечества»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1. Беседа по теме.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«Волшебный квадрат»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развивать ориентировку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«Праздник защитников»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Сегодня праздник всех отцов, (сжимают и разжимают пальцы)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Всех сыновей, всех кто готов, (хлопают в ладоши)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Свой дом и маму защитить,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(из ладошек делают «домик», руки прикладывают к сердцу)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Всех нас от бед отгородить! (сжимают и разжимают пальцы)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Работа в тетради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0751FF">
              <w:rPr>
                <w:rFonts w:ascii="Times New Roman" w:hAnsi="Times New Roman"/>
                <w:b/>
                <w:sz w:val="28"/>
                <w:szCs w:val="28"/>
              </w:rPr>
              <w:t>Март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1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«Весна»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1. «Признаки весны»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развивать навык общения мальчиков и девочек.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«Загадки»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«Ромашка с настроением»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способствовать снижению агрессивности и уровня негативных эмоций детей.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« Я</w:t>
            </w:r>
            <w:proofErr w:type="gramEnd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- Цветок! 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учить передавать свое эмоциональное состояние, используя различные выразительные средства.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«Бабочка»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Бабочка над цветком летает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И порхает, и порхает… (Прослеживать взглядом “полёт” бабочки от “цветка к цветку” по кругу за пальчиком- тренажёром сначала в одну, затем в другую сторону.)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6.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«Мамин праздник»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lastRenderedPageBreak/>
              <w:t>1. «Беседа по теме»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.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2. «Чем порадуем родителей?»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Цель: продолжать учить детей проявлять уважение, доверие, взаимопонимание и взаимопомощь, заботливое отношение к членам семьи.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3. «Моя семья»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Знаю я, что у меня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(поднимают руку ладонью к себе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Дома дружная семья: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и в соответствии с текстом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Это – мама,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в определенной последовательности загибают пальцы: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Это – я,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сначала безымянный, затем мизинец, указательный палец,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Это – бабушка моя, средний и большой)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lastRenderedPageBreak/>
              <w:t>Это – папа,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Это – дед.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И у нас разлада нет.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3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«Дом и его части. Мой адрес»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1. «Беседа по теме»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.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Цель: Закрепить знания 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«Море волнуется раз…»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учить передавать свое эмоциональное состояние, используя различные выразительные средства.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«Кто, где живет?»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мышления;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«Ждём вас на дорожке…»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Козоньки рогатые, козоньки </w:t>
            </w:r>
            <w:proofErr w:type="spellStart"/>
            <w:r w:rsidRPr="000751FF">
              <w:rPr>
                <w:rFonts w:ascii="Times New Roman" w:hAnsi="Times New Roman"/>
                <w:sz w:val="24"/>
                <w:szCs w:val="24"/>
              </w:rPr>
              <w:t>бодатые</w:t>
            </w:r>
            <w:proofErr w:type="spellEnd"/>
            <w:r w:rsidRPr="000751FF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Ждём вас на дорожке, разомните ножки. (Ходить на пятках, держа руки перед собой, опустив кисти</w:t>
            </w:r>
            <w:proofErr w:type="gramStart"/>
            <w:r w:rsidRPr="000751FF">
              <w:rPr>
                <w:rFonts w:ascii="Times New Roman" w:hAnsi="Times New Roman"/>
                <w:sz w:val="24"/>
                <w:szCs w:val="24"/>
              </w:rPr>
              <w:t>-“</w:t>
            </w:r>
            <w:proofErr w:type="gramEnd"/>
            <w:r w:rsidRPr="000751FF">
              <w:rPr>
                <w:rFonts w:ascii="Times New Roman" w:hAnsi="Times New Roman"/>
                <w:sz w:val="24"/>
                <w:szCs w:val="24"/>
              </w:rPr>
              <w:t>копытца”.)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Гусь по лугу важно бродит,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Из воды сухим выходит,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Носит красные ботинки,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Дарит мягкие перинки. (Ходить, сведя 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ноги вместе, руки на поясе.)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Эту птицу звать индюк,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Хвост как веер, клюв как крюк. (Ходить, приподнимая ноги и оттягивая носки вниз, руки вдоль туловища, кисти перпендикулярно руке – “крылышки”.) Инсценировка текста по теме.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мимики и пантомимики, эмоциональности движений.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4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 «Мебель»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1.«Беседа по теме»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«Шкаф»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формирование сплоченности коллектива.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«Нос – пол – потолок»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внимания.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</w:t>
            </w:r>
            <w:proofErr w:type="gramStart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Изобрази..</w:t>
            </w:r>
            <w:proofErr w:type="gramEnd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воображения.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5. «За </w:t>
            </w:r>
            <w:proofErr w:type="spellStart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осанкою</w:t>
            </w:r>
            <w:proofErr w:type="spellEnd"/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 следим!»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Подравнялись. Посмотрели через левое плечо,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(Медленно посмотреть налево до упора.)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Через правое ещё. (То же направо.)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Ровненько стоим, за </w:t>
            </w:r>
            <w:proofErr w:type="spellStart"/>
            <w:r w:rsidRPr="000751FF">
              <w:rPr>
                <w:rFonts w:ascii="Times New Roman" w:hAnsi="Times New Roman"/>
                <w:sz w:val="24"/>
                <w:szCs w:val="24"/>
              </w:rPr>
              <w:t>осанкою</w:t>
            </w:r>
            <w:proofErr w:type="spellEnd"/>
            <w:r w:rsidRPr="000751FF">
              <w:rPr>
                <w:rFonts w:ascii="Times New Roman" w:hAnsi="Times New Roman"/>
                <w:sz w:val="24"/>
                <w:szCs w:val="24"/>
              </w:rPr>
              <w:t xml:space="preserve"> следим. (Стоять прямо, плечи развести, смотреть вперёд. 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6.Работа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0751FF">
              <w:rPr>
                <w:rFonts w:ascii="Times New Roman" w:hAnsi="Times New Roman"/>
                <w:b/>
                <w:sz w:val="28"/>
                <w:szCs w:val="28"/>
              </w:rPr>
              <w:t>Апрель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1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 «Транспорт»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2. Развитие моторики </w:t>
            </w: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widowControl w:val="0"/>
              <w:tabs>
                <w:tab w:val="left" w:pos="433"/>
              </w:tabs>
              <w:autoSpaceDE w:val="0"/>
              <w:autoSpaceDN w:val="0"/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lastRenderedPageBreak/>
              <w:t>1.«Какой бывает транспорт?»</w:t>
            </w:r>
          </w:p>
          <w:p w:rsidR="000751FF" w:rsidRPr="000751FF" w:rsidRDefault="000751FF" w:rsidP="000751FF">
            <w:pPr>
              <w:widowControl w:val="0"/>
              <w:tabs>
                <w:tab w:val="left" w:pos="433"/>
              </w:tabs>
              <w:autoSpaceDE w:val="0"/>
              <w:autoSpaceDN w:val="0"/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</w:t>
            </w:r>
          </w:p>
          <w:p w:rsidR="000751FF" w:rsidRPr="000751FF" w:rsidRDefault="000751FF" w:rsidP="000751FF">
            <w:pPr>
              <w:widowControl w:val="0"/>
              <w:tabs>
                <w:tab w:val="left" w:pos="433"/>
              </w:tabs>
              <w:autoSpaceDE w:val="0"/>
              <w:autoSpaceDN w:val="0"/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2. «Хлопни если услышишь транспорт»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Цель: развитие слуховой памяти.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3. «Внимание светофор»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 xml:space="preserve">Цель: развитие внимания, научить ребенка </w:t>
            </w: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lastRenderedPageBreak/>
              <w:t>сравнивать и анализировать, находить решение различных проблем.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t>4. «Машины»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На улице нашей мчатся машины,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Машины-малютки, машины большие. (Растирать ладони друг о друга прямолинейными движениями.)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Скорая помощь спешит, грузовик,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Мчится пожарная напрямик.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Это такси пассажира везёт,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Это трамвай, что по рельсам идёт. (На каждое название машины загибать по одному пальцу одной руки, надавливая на него пальцами другой руки.)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2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Тема: «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Правила дорожного движения»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1. «Беседа по теме»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 о правилах дорожного движения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«Внимание светофор»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внимания, научить ребенка сравнивать и анализировать,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находить решение различных проблем;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«Кораблекрушение»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повышения самооценки ребенка, сплочения детского коллектива.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«Машины»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На улице нашей мчатся машины,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Машины-малютки, машины большие. (Растирать ладони друг о друга прямолинейными движениями.)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Скорая помощь спешит, грузовик,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Мчится пожарная напрямик.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Это такси пассажира везёт,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Это трамвай, что по рельсам идёт. (На каждое название машины загибать по одному пальцу одной руки, надавливая на него пальцами другой руки.)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5.Работа в тетради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«Насекомые»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1. «Бабочки и слоны»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выразительности движений, пантомимики.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«Чего не хватает?».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зрительного внимания.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«Найди одинаковых»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зрительного внимания.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«Пчела»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Прилетела к нам вчера (машут ладошками) Полосатая пчела.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А за нею шмель-</w:t>
            </w:r>
            <w:proofErr w:type="spellStart"/>
            <w:r w:rsidRPr="000751FF">
              <w:rPr>
                <w:rFonts w:ascii="Times New Roman" w:hAnsi="Times New Roman"/>
                <w:sz w:val="24"/>
                <w:szCs w:val="24"/>
              </w:rPr>
              <w:t>шмелек</w:t>
            </w:r>
            <w:proofErr w:type="spellEnd"/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(на каждое название насекомого </w:t>
            </w:r>
            <w:proofErr w:type="gramStart"/>
            <w:r w:rsidRPr="000751FF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0751FF">
              <w:rPr>
                <w:rFonts w:ascii="Times New Roman" w:hAnsi="Times New Roman"/>
                <w:sz w:val="24"/>
                <w:szCs w:val="24"/>
              </w:rPr>
              <w:t xml:space="preserve"> веселый мотылек,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загибают один пальчик)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Два жука и стрекоза, Как фонарики глаза.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(делают кружочки из пальчиков и подносят к глазам)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Пожужжали, полетали, (машут ладошками) От усталости упали.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(роняют ладони на стол)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4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«Профессии»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 xml:space="preserve">1. «Профессии» 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 о профессиях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«Я большой»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закреплять у детей представление о том, что все люди не похожи друг на друга;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«Поварята»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преодолевать трудности в общении, развивать групповую сплоченность;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«Шофёр»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Качу, лечу во весь опор.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Я сам – шофёр. И сам – мотор. (Двигать глазами влево, затем вправо за пальчиком- тренажёром, не поворачивая головы.)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Нажимаю на педаль – (Указательный палец поднести к носу и последить за ним взглядом.)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И машина мчится вдаль! (Отвести палец далеко вперёд и перевести взгляд на дальнюю точку).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0751FF">
              <w:rPr>
                <w:rFonts w:ascii="Times New Roman" w:hAnsi="Times New Roman"/>
                <w:b/>
                <w:sz w:val="28"/>
                <w:szCs w:val="28"/>
              </w:rPr>
              <w:t>Май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1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Тема: «День победы»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2. Развитие 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1. Беседа по теме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Закрепить знания о дне победы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«Капитан»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Я плыву на лодке белой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(концы пальцев направить вперед, прижать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руки ладонями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По волнам с жемчужной пеной. друг к другу, слегка приоткрыв.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Я - отважный капитан,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проговаривая стишок, показывать, как лодка Мне не страшен ураган.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качается на волнах, а затем плавными движениями рук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Чайки белые кружатся,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сами волны, потом по тексту </w:t>
            </w:r>
            <w:proofErr w:type="gramStart"/>
            <w:r w:rsidRPr="000751FF">
              <w:rPr>
                <w:rFonts w:ascii="Times New Roman" w:hAnsi="Times New Roman"/>
                <w:sz w:val="24"/>
                <w:szCs w:val="24"/>
              </w:rPr>
              <w:t>Тоже</w:t>
            </w:r>
            <w:proofErr w:type="gramEnd"/>
            <w:r w:rsidRPr="000751FF">
              <w:rPr>
                <w:rFonts w:ascii="Times New Roman" w:hAnsi="Times New Roman"/>
                <w:sz w:val="24"/>
                <w:szCs w:val="24"/>
              </w:rPr>
              <w:t xml:space="preserve"> ветра не боятся.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стиха показать чайку, скрестив руки, соединив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Лишь пугает птичий крик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ладони тыльной стороной и помахать Стайку золотистых рыб.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пальцами, сжатыми вместе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И, объездив чудо-страны, выпрямленными ладонями с пальцами, Посмотрев на океаны,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прижатыми друг к другу изобразить рыбок.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Путешественник-герой,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 xml:space="preserve">плавными движениями ладоней показать </w:t>
            </w:r>
            <w:proofErr w:type="gramStart"/>
            <w:r w:rsidRPr="000751FF">
              <w:rPr>
                <w:rFonts w:ascii="Times New Roman" w:hAnsi="Times New Roman"/>
                <w:sz w:val="24"/>
                <w:szCs w:val="24"/>
              </w:rPr>
              <w:t>К</w:t>
            </w:r>
            <w:proofErr w:type="gramEnd"/>
            <w:r w:rsidRPr="000751FF">
              <w:rPr>
                <w:rFonts w:ascii="Times New Roman" w:hAnsi="Times New Roman"/>
                <w:sz w:val="24"/>
                <w:szCs w:val="24"/>
              </w:rPr>
              <w:t xml:space="preserve"> маме я вернусь домой.</w:t>
            </w:r>
            <w:r w:rsidRPr="000751FF">
              <w:rPr>
                <w:rFonts w:ascii="Times New Roman" w:hAnsi="Times New Roman"/>
                <w:sz w:val="24"/>
                <w:szCs w:val="24"/>
              </w:rPr>
              <w:tab/>
              <w:t>как рыбы плывут в воде)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2 неделя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цветы»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  <w:t xml:space="preserve">1.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Лексико- грамматические категории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2. Развитие </w:t>
            </w: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>моторики (самомассаж, пальчиковая гимнастика)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3. Развитие связной речи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proofErr w:type="gramStart"/>
            <w:r w:rsidRPr="000751FF">
              <w:rPr>
                <w:rFonts w:ascii="Times New Roman" w:hAnsi="Times New Roman"/>
                <w:sz w:val="28"/>
                <w:szCs w:val="28"/>
              </w:rPr>
              <w:t>Развитие  графических</w:t>
            </w:r>
            <w:proofErr w:type="gramEnd"/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t>навыков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rPr>
                <w:rFonts w:ascii="Times New Roman" w:eastAsia="Times New Roman" w:hAnsi="Times New Roman"/>
                <w:b/>
                <w:sz w:val="24"/>
                <w:lang w:bidi="ru-RU"/>
              </w:rPr>
            </w:pPr>
            <w:r w:rsidRPr="000751FF">
              <w:rPr>
                <w:rFonts w:ascii="Times New Roman" w:eastAsia="Times New Roman" w:hAnsi="Times New Roman"/>
                <w:b/>
                <w:sz w:val="24"/>
                <w:lang w:bidi="ru-RU"/>
              </w:rPr>
              <w:lastRenderedPageBreak/>
              <w:t>1. «Какие цветы знаешь?»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eastAsia="Times New Roman" w:hAnsi="Times New Roman"/>
                <w:sz w:val="24"/>
                <w:lang w:bidi="ru-RU"/>
              </w:rPr>
              <w:t>Цель: Закрепить знания о цветах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2. «Рисунок радости»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формировать положительные эмоции, чувства.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3. «Найди такой же»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lastRenderedPageBreak/>
              <w:t>Цель: развитие зрительного внимания.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4. «Хлопни, если услышишь название цветка»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Цель: развитие слухового внимания.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5. «На окне в горшочках»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На окне в горшочках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(дети сидят на корточках лицом в круг,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Поднялись цветочки. медленно встают)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К солнцу потянулись,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(тянутся на носочках, руки вверх, широко в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Солнцу улыбнулись. стороны)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К солнышку листочки (ладони развернуть вверх)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Повернут цветочки. Развернут бутоны,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(руки соединить над головой, медленно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sz w:val="24"/>
                <w:szCs w:val="24"/>
              </w:rPr>
              <w:t>В солнышке утонут. развести в стороны)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4"/>
                <w:szCs w:val="24"/>
              </w:rPr>
            </w:pPr>
            <w:r w:rsidRPr="000751FF">
              <w:rPr>
                <w:rFonts w:ascii="Times New Roman" w:hAnsi="Times New Roman"/>
                <w:b/>
                <w:sz w:val="24"/>
                <w:szCs w:val="24"/>
              </w:rPr>
              <w:t>Работа в тетради</w:t>
            </w:r>
          </w:p>
        </w:tc>
      </w:tr>
      <w:tr w:rsidR="000751FF" w:rsidRPr="000751FF" w:rsidTr="000751FF"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spacing w:line="307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751FF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3 и 4 </w:t>
            </w: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недели</w:t>
            </w:r>
          </w:p>
          <w:p w:rsidR="000751FF" w:rsidRPr="000751FF" w:rsidRDefault="000751FF" w:rsidP="000751F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1FF" w:rsidRPr="000751FF" w:rsidRDefault="000751FF" w:rsidP="000751FF">
            <w:pPr>
              <w:spacing w:line="307" w:lineRule="exact"/>
              <w:jc w:val="center"/>
              <w:rPr>
                <w:rFonts w:ascii="Times New Roman" w:eastAsia="Times New Roman" w:hAnsi="Times New Roman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>Обследование</w:t>
            </w:r>
          </w:p>
          <w:p w:rsidR="000751FF" w:rsidRPr="000751FF" w:rsidRDefault="000751FF" w:rsidP="000751FF">
            <w:pPr>
              <w:rPr>
                <w:rFonts w:ascii="Times New Roman" w:eastAsia="Times New Roman" w:hAnsi="Times New Roman"/>
                <w:color w:val="000009"/>
                <w:sz w:val="28"/>
                <w:lang w:bidi="ru-RU"/>
              </w:rPr>
            </w:pPr>
            <w:r w:rsidRPr="000751FF">
              <w:rPr>
                <w:rFonts w:ascii="Times New Roman" w:eastAsia="Times New Roman" w:hAnsi="Times New Roman"/>
                <w:sz w:val="28"/>
                <w:lang w:bidi="ru-RU"/>
              </w:rPr>
              <w:t xml:space="preserve">           детей.</w:t>
            </w:r>
          </w:p>
        </w:tc>
        <w:tc>
          <w:tcPr>
            <w:tcW w:w="5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1FF" w:rsidRPr="000751FF" w:rsidRDefault="000751FF" w:rsidP="000751FF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0751FF" w:rsidRPr="000751FF" w:rsidRDefault="000751FF" w:rsidP="000751FF">
      <w:pPr>
        <w:rPr>
          <w:rFonts w:ascii="Times New Roman" w:eastAsia="Calibri" w:hAnsi="Times New Roman" w:cs="Times New Roman"/>
        </w:rPr>
      </w:pP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Результатом реализации программы является  развитие у детей: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-наблюдательности и коммуникативных способностей;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-произвольного внимания;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-зрительной, слухоречевой  памяти;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-тонкой и грубой моторики;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-активизации воображения;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-способности логически мыслить;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-пространственных представлений;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-способности адекватно оценивать свою работу.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Предлагаемая мною программа состоит из  развивающих занятий, составленных с учетом  индивидуальных особенностей детей дошкольного возраста.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форме организации все игры и упражнения можно разделить на: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групповые («Слова на букву»);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индивидуальные («Выложи по образцу», «Работа в тетрадях»)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в группе позволяет помимо развития необходимых познавательных процессов, мотивации уделять внимание формированию социально-психологической зрелости; развивать навыки общения, совместной деятельности и т.д.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каждое занятие включены упражнения, направленные на развитие мелкой моторики: «Пальчиковая гимнастика», «Работа в тетрадях». Как известно речь, рука и мышление связаны «одной ниточкой», и нарушения в этой цепочке неизбежно ведут к отставанию в развитии, либо мышления, либо речи.  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развития умения детей конструктивно общаться, налаживать дружеские взаимоотношения, в программе используются следующие 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упражнения: «Поменяйтесь местами все, кто…», «Совушка - сова», «Путаница», «Ручеек».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Занятия проводятся с </w:t>
      </w:r>
      <w:r w:rsidR="000751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группой детей (</w:t>
      </w:r>
      <w:r w:rsidR="000751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детей). Продолжительность занятия 25-30 минут. 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2.4. Направление «Психологическое консультирование»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психологического консультирования: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оптимизация взаимодействия участников образовательного процесса и оказание им психологической помощи при выстраивании и реализации индивидуальной программы воспитания и развития.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Психологическое консультирование в условиях ДОУ обозначается как система коммуникативного взаимодействия педагога-психолога с лицами, нуждающимися в психологической помощи рекомендательного характера.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 Данное взаимодействие осуществляется по запросу администрации, родителей и педагогов. Результатом взаимодействия является удовлетворение «реального» запроса и выработка рекомендаций коррекционно-профилактического и информационного характера. Основным методом психологического консультирования является беседа, а формой проведения – индивидуальная консультация.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Необходимо отметить специфику психологического консультирования в условиях детского сада. Она заключается в опосредованном характере консультирования, т.е. направленном на проблемы развития и образования ребенка независимо от лиц, запрашивающих психологическую помощь. Педагог-психолог вынужден дифференцировать содержание  запросов, с целью определения возможности опосредованно решить трудности ребенка.</w:t>
      </w:r>
    </w:p>
    <w:p w:rsidR="00DA3EAA" w:rsidRPr="00DA3EAA" w:rsidRDefault="00DA3EAA" w:rsidP="001E1A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1E1AF5" w:rsidRDefault="00DA3EAA" w:rsidP="001E1AF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Примерный перечень тем для психологического консультирования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«Профилактика социальной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дезадаптации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детей с ТНР»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«Детские страхи»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«Агрессивность»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«Психологическое неблагополучие»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«Непослушание»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«Кризис 7-ми лет»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«Тревожность»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«Недостаточное развитие мелкой моторики»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«Низкий уровень развития познавательных      процессов»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«Нарушения в сфере общения»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«Застенчивость»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«Нестабильность эмоционального состояния»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Гиперактивность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«Психологические проблемы детей с ОНР»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«Психологическая поддержка семьи»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«Роль игры в подготовке к школе»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«Психологическая готовность к школе».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3. Организационный раздел</w:t>
      </w:r>
    </w:p>
    <w:p w:rsidR="00DA3EAA" w:rsidRPr="00DA3EAA" w:rsidRDefault="00DA3EAA" w:rsidP="00DA3EAA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ind w:left="-28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3.1. График организации образовательного процесса.</w:t>
      </w:r>
    </w:p>
    <w:p w:rsidR="00DA3EAA" w:rsidRPr="00DA3EAA" w:rsidRDefault="00DA3EAA" w:rsidP="00DA3EAA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tbl>
      <w:tblPr>
        <w:tblStyle w:val="a9"/>
        <w:tblW w:w="0" w:type="auto"/>
        <w:tblInd w:w="-284" w:type="dxa"/>
        <w:tblLook w:val="04A0" w:firstRow="1" w:lastRow="0" w:firstColumn="1" w:lastColumn="0" w:noHBand="0" w:noVBand="1"/>
      </w:tblPr>
      <w:tblGrid>
        <w:gridCol w:w="2802"/>
        <w:gridCol w:w="6769"/>
      </w:tblGrid>
      <w:tr w:rsidR="00DA3EAA" w:rsidRPr="00DA3EAA" w:rsidTr="001809C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EAA" w:rsidRPr="00DA3EAA" w:rsidRDefault="00DA3EAA" w:rsidP="00DA3EAA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Содержание работы</w:t>
            </w:r>
          </w:p>
          <w:p w:rsidR="00DA3EAA" w:rsidRPr="00DA3EAA" w:rsidRDefault="00DA3EAA" w:rsidP="00DA3EAA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DA3EAA" w:rsidRPr="00DA3EAA" w:rsidTr="001809C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1809C7" w:rsidP="00DA3EAA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1-15 сентября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Диагностика психологического развития детей. Заполнение карт индивидуального развития.</w:t>
            </w:r>
          </w:p>
        </w:tc>
      </w:tr>
      <w:tr w:rsidR="00DA3EAA" w:rsidRPr="00DA3EAA" w:rsidTr="001809C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1809C7" w:rsidP="001809C7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15 сентября</w:t>
            </w:r>
            <w:r w:rsidR="00DA3EAA" w:rsidRPr="00DA3EAA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-15 мая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EAA" w:rsidRPr="00DA3EAA" w:rsidRDefault="00DA3EAA" w:rsidP="00DA3EAA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Индивидуально-подгрупповые занятия с детьми.</w:t>
            </w:r>
          </w:p>
          <w:p w:rsidR="00DA3EAA" w:rsidRPr="00DA3EAA" w:rsidRDefault="00DA3EAA" w:rsidP="00DA3EAA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DA3EAA" w:rsidRPr="00DA3EAA" w:rsidTr="001809C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15 мая-31 мая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Итоговая  (мониторинговая) диагностика психологического развития детей. Заполнение документации.</w:t>
            </w:r>
          </w:p>
        </w:tc>
      </w:tr>
    </w:tbl>
    <w:p w:rsidR="00DA3EAA" w:rsidRPr="00DA3EAA" w:rsidRDefault="00DA3EAA" w:rsidP="00DA3E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3.2. Циклограмма работы педагога-психолога МАДОУ детский сад №5 на 20</w:t>
      </w:r>
      <w:r w:rsidR="001E1AF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20-2021</w:t>
      </w: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учебный год</w:t>
      </w:r>
    </w:p>
    <w:p w:rsidR="00DA3EAA" w:rsidRPr="00DA3EAA" w:rsidRDefault="00DA3EAA" w:rsidP="00DA3EA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tbl>
      <w:tblPr>
        <w:tblStyle w:val="10"/>
        <w:tblW w:w="9780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985"/>
        <w:gridCol w:w="1700"/>
        <w:gridCol w:w="2268"/>
        <w:gridCol w:w="2126"/>
        <w:gridCol w:w="1701"/>
      </w:tblGrid>
      <w:tr w:rsidR="00DA3EAA" w:rsidRPr="00DA3EAA" w:rsidTr="00DA3EAA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</w:pPr>
            <w:r w:rsidRPr="00DA3EAA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День недели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A3EAA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Время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Групповые занятия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DA3EAA">
              <w:rPr>
                <w:rFonts w:ascii="Times New Roman" w:hAnsi="Times New Roman"/>
                <w:b/>
                <w:sz w:val="28"/>
                <w:szCs w:val="28"/>
              </w:rPr>
              <w:t>Индивидаль</w:t>
            </w:r>
            <w:proofErr w:type="spellEnd"/>
          </w:p>
          <w:p w:rsidR="00DA3EAA" w:rsidRPr="00DA3EAA" w:rsidRDefault="00DA3EAA" w:rsidP="00DA3EAA">
            <w:pPr>
              <w:jc w:val="center"/>
            </w:pPr>
            <w:proofErr w:type="spellStart"/>
            <w:r w:rsidRPr="00DA3EAA">
              <w:rPr>
                <w:rFonts w:ascii="Times New Roman" w:hAnsi="Times New Roman"/>
                <w:b/>
                <w:sz w:val="28"/>
                <w:szCs w:val="28"/>
              </w:rPr>
              <w:t>ные</w:t>
            </w:r>
            <w:proofErr w:type="spellEnd"/>
            <w:r w:rsidRPr="00DA3EAA">
              <w:rPr>
                <w:rFonts w:ascii="Times New Roman" w:hAnsi="Times New Roman"/>
                <w:b/>
                <w:sz w:val="28"/>
                <w:szCs w:val="28"/>
              </w:rPr>
              <w:t xml:space="preserve"> занятия с детьми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EAA" w:rsidRPr="00DA3EAA" w:rsidRDefault="00DA3EAA" w:rsidP="00DA3EAA">
            <w:pPr>
              <w:ind w:left="-284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DA3EAA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r w:rsidR="001E1AF5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r w:rsidRPr="00DA3EAA">
              <w:rPr>
                <w:rFonts w:ascii="Times New Roman" w:hAnsi="Times New Roman"/>
                <w:b/>
                <w:sz w:val="28"/>
                <w:szCs w:val="28"/>
              </w:rPr>
              <w:t>одгрупповые</w:t>
            </w:r>
            <w:proofErr w:type="spellEnd"/>
            <w:r w:rsidRPr="00DA3EAA">
              <w:rPr>
                <w:rFonts w:ascii="Times New Roman" w:hAnsi="Times New Roman"/>
                <w:b/>
                <w:sz w:val="28"/>
                <w:szCs w:val="28"/>
              </w:rPr>
              <w:t xml:space="preserve"> занятия </w:t>
            </w:r>
          </w:p>
          <w:p w:rsidR="00DA3EAA" w:rsidRPr="00DA3EAA" w:rsidRDefault="00DA3EAA" w:rsidP="00DA3EAA">
            <w:pPr>
              <w:ind w:left="-28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hAnsi="Times New Roman"/>
                <w:b/>
                <w:sz w:val="28"/>
                <w:szCs w:val="28"/>
              </w:rPr>
              <w:t>с детьми</w:t>
            </w:r>
          </w:p>
          <w:p w:rsidR="00DA3EAA" w:rsidRPr="00DA3EAA" w:rsidRDefault="00DA3EAA" w:rsidP="00DA3EAA">
            <w:pPr>
              <w:jc w:val="center"/>
            </w:pPr>
          </w:p>
        </w:tc>
      </w:tr>
      <w:tr w:rsidR="00DA3EAA" w:rsidRPr="00DA3EAA" w:rsidTr="00DA3EAA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r w:rsidRPr="00DA3EAA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Понедельник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08.30-09.00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Default="00DA3EAA" w:rsidP="00DA3EAA"/>
          <w:p w:rsidR="001E1AF5" w:rsidRPr="00DA3EAA" w:rsidRDefault="001E1AF5" w:rsidP="00DA3EAA"/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rPr>
                <w:rFonts w:ascii="Times New Roman" w:hAnsi="Times New Roman"/>
                <w:sz w:val="28"/>
                <w:szCs w:val="28"/>
              </w:rPr>
            </w:pPr>
            <w:r w:rsidRPr="00DA3EAA">
              <w:rPr>
                <w:rFonts w:ascii="Times New Roman" w:hAnsi="Times New Roman"/>
                <w:sz w:val="28"/>
                <w:szCs w:val="28"/>
              </w:rPr>
              <w:t>09.05-12.00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/>
        </w:tc>
      </w:tr>
      <w:tr w:rsidR="00DA3EAA" w:rsidRPr="00DA3EAA" w:rsidTr="00DA3EAA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r w:rsidRPr="00DA3EAA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Вторник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08.30-09.00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Default="00DA3EAA" w:rsidP="00DA3EAA"/>
          <w:p w:rsidR="001E1AF5" w:rsidRPr="00DA3EAA" w:rsidRDefault="001E1AF5" w:rsidP="00DA3EAA"/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r w:rsidRPr="00DA3EAA">
              <w:rPr>
                <w:rFonts w:ascii="Times New Roman" w:hAnsi="Times New Roman"/>
                <w:sz w:val="28"/>
                <w:szCs w:val="28"/>
              </w:rPr>
              <w:t>09.05-12.00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</w:pPr>
          </w:p>
        </w:tc>
      </w:tr>
      <w:tr w:rsidR="00DA3EAA" w:rsidRPr="00DA3EAA" w:rsidTr="00DA3EAA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r w:rsidRPr="00DA3EAA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Среда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08.30-09.00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r w:rsidRPr="00DA3EAA">
              <w:rPr>
                <w:rFonts w:ascii="Times New Roman" w:hAnsi="Times New Roman"/>
                <w:sz w:val="28"/>
                <w:szCs w:val="28"/>
              </w:rPr>
              <w:t>09.05-12.00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Default="00DA3EAA" w:rsidP="00DA3EAA"/>
          <w:p w:rsidR="001E1AF5" w:rsidRPr="00DA3EAA" w:rsidRDefault="001E1AF5" w:rsidP="00DA3EAA"/>
        </w:tc>
      </w:tr>
      <w:tr w:rsidR="00DA3EAA" w:rsidRPr="00DA3EAA" w:rsidTr="00DA3EAA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r w:rsidRPr="00DA3EAA">
              <w:rPr>
                <w:rFonts w:ascii="Times New Roman" w:hAnsi="Times New Roman"/>
                <w:b/>
                <w:sz w:val="28"/>
                <w:szCs w:val="28"/>
              </w:rPr>
              <w:t>Четверг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08.30-09.00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r w:rsidRPr="00DA3EAA">
              <w:rPr>
                <w:rFonts w:ascii="Times New Roman" w:hAnsi="Times New Roman"/>
                <w:sz w:val="28"/>
                <w:szCs w:val="28"/>
              </w:rPr>
              <w:t>09.05-12.00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1AF5" w:rsidRDefault="001E1AF5" w:rsidP="00DA3EAA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DA3EAA" w:rsidRPr="00DA3EAA" w:rsidRDefault="00DA3EAA" w:rsidP="00DA3EAA">
            <w:pPr>
              <w:jc w:val="center"/>
            </w:pPr>
            <w:r w:rsidRPr="00DA3EA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DA3EAA" w:rsidRPr="00DA3EAA" w:rsidTr="00DA3EAA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r w:rsidRPr="00DA3EAA">
              <w:rPr>
                <w:rFonts w:ascii="Times New Roman" w:hAnsi="Times New Roman"/>
                <w:b/>
                <w:sz w:val="28"/>
                <w:szCs w:val="28"/>
              </w:rPr>
              <w:t>Пятница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EAA" w:rsidRPr="00DA3EAA" w:rsidRDefault="00DA3EAA" w:rsidP="00DA3EAA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A3EA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08.30-09.00</w:t>
            </w:r>
          </w:p>
          <w:p w:rsidR="00DA3EAA" w:rsidRPr="00DA3EAA" w:rsidRDefault="00DA3EAA" w:rsidP="00DA3EAA"/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/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r w:rsidRPr="00DA3EAA">
              <w:rPr>
                <w:rFonts w:ascii="Times New Roman" w:hAnsi="Times New Roman"/>
                <w:sz w:val="28"/>
                <w:szCs w:val="28"/>
              </w:rPr>
              <w:t>09.05-12.00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EAA" w:rsidRPr="00DA3EAA" w:rsidRDefault="00DA3EAA" w:rsidP="00DA3EAA">
            <w:pPr>
              <w:jc w:val="center"/>
            </w:pPr>
          </w:p>
        </w:tc>
      </w:tr>
    </w:tbl>
    <w:p w:rsidR="001809C7" w:rsidRDefault="001809C7" w:rsidP="00DA3EAA">
      <w:pPr>
        <w:spacing w:after="0" w:line="240" w:lineRule="auto"/>
        <w:ind w:left="-28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809C7" w:rsidRDefault="001809C7" w:rsidP="00DA3EAA">
      <w:pPr>
        <w:spacing w:after="0" w:line="240" w:lineRule="auto"/>
        <w:ind w:left="-28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ind w:left="-28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3.3. Система условий реализации программы</w:t>
      </w:r>
    </w:p>
    <w:p w:rsidR="00DA3EAA" w:rsidRPr="00DA3EAA" w:rsidRDefault="00DA3EAA" w:rsidP="00DA3EAA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Кабинет педагога-психолога оборудован таким образом, чтобы способствовать реализации трех основных функций: диагностической, консультативной и коррекционно-развивающей.</w:t>
      </w:r>
    </w:p>
    <w:p w:rsidR="00DA3EAA" w:rsidRPr="00DA3EAA" w:rsidRDefault="00DA3EAA" w:rsidP="00DA3E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Созданная пространственно – предметная среда, позволяет обеспечить психологический комфорт для каждого ребёнка, создать возможности для развития познавательных процессов, речи и эмоционально – волевой сферы.</w:t>
      </w:r>
    </w:p>
    <w:p w:rsidR="00DA3EAA" w:rsidRPr="00DA3EAA" w:rsidRDefault="00DA3EAA" w:rsidP="00DA3EAA">
      <w:pPr>
        <w:spacing w:after="0" w:line="240" w:lineRule="auto"/>
        <w:ind w:firstLine="47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Зона для проведения индивидуальных коррекционно – развивающих занятий хорошо освещена и включает в себя:</w:t>
      </w:r>
    </w:p>
    <w:p w:rsidR="00DA3EAA" w:rsidRPr="00DA3EAA" w:rsidRDefault="00DA3EAA" w:rsidP="00DA3EAA">
      <w:pPr>
        <w:numPr>
          <w:ilvl w:val="0"/>
          <w:numId w:val="25"/>
        </w:numPr>
        <w:spacing w:after="0" w:line="240" w:lineRule="auto"/>
        <w:ind w:left="83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мольберт;</w:t>
      </w:r>
    </w:p>
    <w:p w:rsidR="00DA3EAA" w:rsidRPr="00DA3EAA" w:rsidRDefault="00DA3EAA" w:rsidP="00DA3EAA">
      <w:pPr>
        <w:numPr>
          <w:ilvl w:val="0"/>
          <w:numId w:val="25"/>
        </w:numPr>
        <w:spacing w:after="0" w:line="240" w:lineRule="auto"/>
        <w:ind w:left="83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столы детские;</w:t>
      </w:r>
    </w:p>
    <w:p w:rsidR="00DA3EAA" w:rsidRPr="00DA3EAA" w:rsidRDefault="00DA3EAA" w:rsidP="00DA3EAA">
      <w:pPr>
        <w:numPr>
          <w:ilvl w:val="0"/>
          <w:numId w:val="25"/>
        </w:numPr>
        <w:spacing w:after="0" w:line="240" w:lineRule="auto"/>
        <w:ind w:left="83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стулья детские.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Консультативная зона включает в себя:</w:t>
      </w:r>
    </w:p>
    <w:p w:rsidR="00DA3EAA" w:rsidRPr="00DA3EAA" w:rsidRDefault="00DA3EAA" w:rsidP="00DA3EAA">
      <w:pPr>
        <w:numPr>
          <w:ilvl w:val="0"/>
          <w:numId w:val="26"/>
        </w:numPr>
        <w:spacing w:after="0" w:line="240" w:lineRule="auto"/>
        <w:ind w:left="83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Шкаф для хранения документов;</w:t>
      </w:r>
    </w:p>
    <w:p w:rsidR="00DA3EAA" w:rsidRPr="00DA3EAA" w:rsidRDefault="00DA3EAA" w:rsidP="00DA3EAA">
      <w:pPr>
        <w:numPr>
          <w:ilvl w:val="0"/>
          <w:numId w:val="26"/>
        </w:numPr>
        <w:spacing w:after="0" w:line="240" w:lineRule="auto"/>
        <w:ind w:left="83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Документы, регламентирующие деятельность педагога – психолога;</w:t>
      </w:r>
    </w:p>
    <w:p w:rsidR="00DA3EAA" w:rsidRPr="00DA3EAA" w:rsidRDefault="00DA3EAA" w:rsidP="00DA3EAA">
      <w:pPr>
        <w:numPr>
          <w:ilvl w:val="0"/>
          <w:numId w:val="26"/>
        </w:numPr>
        <w:spacing w:after="0" w:line="240" w:lineRule="auto"/>
        <w:ind w:left="83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Набор диагностических методик;</w:t>
      </w:r>
    </w:p>
    <w:p w:rsidR="00DA3EAA" w:rsidRPr="00DA3EAA" w:rsidRDefault="00DA3EAA" w:rsidP="00DA3EAA">
      <w:pPr>
        <w:numPr>
          <w:ilvl w:val="0"/>
          <w:numId w:val="26"/>
        </w:numPr>
        <w:spacing w:after="0" w:line="240" w:lineRule="auto"/>
        <w:ind w:left="83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Стимульный материал для проведения диагностики.</w:t>
      </w: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кабинете педагога-психолога также имеются:</w:t>
      </w:r>
    </w:p>
    <w:p w:rsidR="00DA3EAA" w:rsidRPr="00DA3EAA" w:rsidRDefault="00DA3EAA" w:rsidP="00DA3EAA">
      <w:pPr>
        <w:numPr>
          <w:ilvl w:val="0"/>
          <w:numId w:val="27"/>
        </w:numPr>
        <w:spacing w:after="0" w:line="240" w:lineRule="auto"/>
        <w:ind w:left="83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Игрушки, способствующие установлению контакта с детьми;</w:t>
      </w:r>
    </w:p>
    <w:p w:rsidR="00DA3EAA" w:rsidRPr="00DA3EAA" w:rsidRDefault="00DA3EAA" w:rsidP="00DA3EAA">
      <w:pPr>
        <w:numPr>
          <w:ilvl w:val="0"/>
          <w:numId w:val="27"/>
        </w:numPr>
        <w:spacing w:after="0" w:line="240" w:lineRule="auto"/>
        <w:ind w:left="83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Комплексы наглядных материалов для психолого-педагогического обследования детей разных возрастных групп с разным уровнем сложности в каждой возрастной группе;</w:t>
      </w:r>
    </w:p>
    <w:p w:rsidR="00DA3EAA" w:rsidRPr="00DA3EAA" w:rsidRDefault="00DA3EAA" w:rsidP="00DA3EAA">
      <w:pPr>
        <w:numPr>
          <w:ilvl w:val="0"/>
          <w:numId w:val="27"/>
        </w:numPr>
        <w:spacing w:after="0" w:line="240" w:lineRule="auto"/>
        <w:ind w:left="83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Шкафы  для хранения игрушек, наглядных пособий, дидактических игр.</w:t>
      </w:r>
    </w:p>
    <w:p w:rsidR="00DA3EAA" w:rsidRPr="00DA3EAA" w:rsidRDefault="00DA3EAA" w:rsidP="00DA3EAA">
      <w:pPr>
        <w:spacing w:after="0" w:line="240" w:lineRule="auto"/>
        <w:ind w:left="-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3.4. Перечень психологического просвещения педагогов и родителей</w:t>
      </w:r>
    </w:p>
    <w:p w:rsidR="00DA3EAA" w:rsidRPr="00DA3EAA" w:rsidRDefault="00DA3EAA" w:rsidP="00DA3EAA">
      <w:pPr>
        <w:spacing w:after="0" w:line="240" w:lineRule="auto"/>
        <w:ind w:firstLine="99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Средний дошкольный возраст (4-6 лет)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Calibri" w:eastAsia="Times New Roman" w:hAnsi="Calibri" w:cs="Times New Roman"/>
          <w:color w:val="000000"/>
          <w:lang w:eastAsia="ru-RU"/>
        </w:rPr>
        <w:t xml:space="preserve">    </w:t>
      </w:r>
    </w:p>
    <w:tbl>
      <w:tblPr>
        <w:tblW w:w="9640" w:type="dxa"/>
        <w:tblInd w:w="-236" w:type="dxa"/>
        <w:tblLook w:val="04A0" w:firstRow="1" w:lastRow="0" w:firstColumn="1" w:lastColumn="0" w:noHBand="0" w:noVBand="1"/>
      </w:tblPr>
      <w:tblGrid>
        <w:gridCol w:w="4253"/>
        <w:gridCol w:w="5387"/>
      </w:tblGrid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Родители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Педагоги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«Индивидуальность ребенка. Как ее учитывать в домашних условиях?»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«Рекомендации по формированию адекватной самооценки у   старших дошкольников»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«Психологические   особенности детей среднего и старшего дошкольного возраста»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«Конфликты между детьми. Вопросы социализации. Решая задачи ФГОС ДО»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«Детский   рисунок - ключ к внутреннему миру ребенка»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«Формирование социально-адаптированного поведения у   детей старшего дошкольного возраста»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«Нестандартный стандарт. О ФГОС ДО»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«Организация детских видов деятельности. Соответствуем ФГОС ДО»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«Тревожный  ребенок», «</w:t>
            </w:r>
            <w:proofErr w:type="spellStart"/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Гиперактивный</w:t>
            </w:r>
            <w:proofErr w:type="spellEnd"/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  ребенок»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«Как развивать навыки коммуникации у детей с ТНР»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«Особенный ребенок. Как ему помочь дома?»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«Развитие познаний активности у детей дошкольного   возраст. Соответствуем ФГОС ДО»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«Как занять ребенка дома с пользой для его развития»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«Развитие абстрактно-логического мышления у детей   старшего дошкольного возраста»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«Родительские директивы»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«Учимся общаться с детьми с ТНР»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Серия «Что делать, если…»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«Сказки как источник творчества детей»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Старший возраст (дети 6-8 лет)</w:t>
      </w:r>
    </w:p>
    <w:p w:rsidR="00DA3EAA" w:rsidRPr="00DA3EAA" w:rsidRDefault="00DA3EAA" w:rsidP="00DA3E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645" w:type="dxa"/>
        <w:tblInd w:w="-236" w:type="dxa"/>
        <w:tblLayout w:type="fixed"/>
        <w:tblLook w:val="04A0" w:firstRow="1" w:lastRow="0" w:firstColumn="1" w:lastColumn="0" w:noHBand="0" w:noVBand="1"/>
      </w:tblPr>
      <w:tblGrid>
        <w:gridCol w:w="4255"/>
        <w:gridCol w:w="5390"/>
      </w:tblGrid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Родители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Педагоги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«Развиваем пальчики – развиваем речь у ребенка»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«Здоровье педагога как компонент профессиональной   самореализации»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«Психологические особенности детей 6-8 лет»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«Психологическое здоровье детей как критерии успешности   работы дошкольного учреждения»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«Психологическая готовность ребенка к школе»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«Система работы воспитателя с детьми, имеющими   отклонения в поведении»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«Эмоционально-волевая готовность ребенка к школе»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«Развитие логических операций  у детей старшего дошкольного   возраста»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«Кризис семи лет»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Серия «Соответствуем ФГОС ДО»: «Скоро в школу», «Игровая деятельность в ДОУ», «Партнерство с родителями воспитанников»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«Стили взаимодействия взрослых с детьми»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proofErr w:type="spellStart"/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Гиперактивность</w:t>
            </w:r>
            <w:proofErr w:type="spellEnd"/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ребенка – опасность для его будущего»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«Десять заповедей для родителей будущих   первоклассников»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«Детские конфликты»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«Почему он не хочет учиться»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«Приобщите ребенка к миру взрослых»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«Социализация. Возможности семейного воспитания.»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«Общение - это искусство»</w:t>
            </w:r>
          </w:p>
        </w:tc>
      </w:tr>
      <w:tr w:rsidR="00DA3EAA" w:rsidRPr="00DA3EAA" w:rsidTr="00DA3EAA"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«Что такое целевые ориентиры»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4" w:type="dxa"/>
              <w:left w:w="48" w:type="dxa"/>
              <w:bottom w:w="24" w:type="dxa"/>
              <w:right w:w="48" w:type="dxa"/>
            </w:tcMar>
            <w:hideMark/>
          </w:tcPr>
          <w:p w:rsidR="00DA3EAA" w:rsidRPr="00DA3EAA" w:rsidRDefault="00DA3EAA" w:rsidP="00DA3EAA">
            <w:pPr>
              <w:spacing w:after="0" w:line="0" w:lineRule="atLeast"/>
              <w:jc w:val="both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DA3E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«Влияние сказки на развитие ребенка»</w:t>
            </w:r>
          </w:p>
        </w:tc>
      </w:tr>
    </w:tbl>
    <w:p w:rsidR="00DA3EAA" w:rsidRPr="00DA3EAA" w:rsidRDefault="00DA3EAA" w:rsidP="00DA3EAA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3.5. Система оценки достижений планируемых результатов</w:t>
      </w:r>
    </w:p>
    <w:p w:rsidR="00DA3EAA" w:rsidRPr="00DA3EAA" w:rsidRDefault="00DA3EAA" w:rsidP="00DA3EAA">
      <w:pPr>
        <w:spacing w:after="0" w:line="240" w:lineRule="auto"/>
        <w:ind w:right="52" w:firstLine="394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Наблюдения осуществляется в специально разработанных бланках педагогических карт детей, участвующих в диагностическом исследовании.</w:t>
      </w:r>
    </w:p>
    <w:p w:rsidR="00DA3EAA" w:rsidRPr="00DA3EAA" w:rsidRDefault="00DA3EAA" w:rsidP="00DA3EAA">
      <w:pPr>
        <w:spacing w:after="0" w:line="240" w:lineRule="auto"/>
        <w:ind w:left="4" w:right="48" w:firstLine="402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Шкалирование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проводится на основании предварительных наблюдений, бесед с детьми, воспитателями и родителями, позволяющих представить весь диапазон возможной выраженности проявлений детей в игровом взаимодействии. В зависимости от диапазона проявлений нами выбраны шкалы с 0, 1, 2, 3 баллами.</w:t>
      </w:r>
    </w:p>
    <w:p w:rsidR="00DA3EAA" w:rsidRPr="00DA3EAA" w:rsidRDefault="00DA3EAA" w:rsidP="00DA3EAA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 Основные критерии эффективности работы по программе</w:t>
      </w:r>
    </w:p>
    <w:p w:rsidR="00DA3EAA" w:rsidRPr="00DA3EAA" w:rsidRDefault="00DA3EAA" w:rsidP="00DA3EAA">
      <w:pPr>
        <w:spacing w:after="0" w:line="240" w:lineRule="auto"/>
        <w:ind w:left="-284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 концу обучения успешное выполнение большинством детей предложенных заданий, упражнений;</w:t>
      </w:r>
    </w:p>
    <w:p w:rsidR="00DA3EAA" w:rsidRPr="00DA3EAA" w:rsidRDefault="00DA3EAA" w:rsidP="00DA3EAA">
      <w:pPr>
        <w:spacing w:after="0" w:line="240" w:lineRule="auto"/>
        <w:ind w:left="-284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успешное формирование к концу учебного года функций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саморегуляции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 коммуникации;</w:t>
      </w:r>
    </w:p>
    <w:p w:rsidR="00DA3EAA" w:rsidRPr="00DA3EAA" w:rsidRDefault="00DA3EAA" w:rsidP="00DA3EAA">
      <w:pPr>
        <w:spacing w:after="0" w:line="240" w:lineRule="auto"/>
        <w:ind w:left="-284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положительные результаты динамических обследований, проводимых психологом в конце года;</w:t>
      </w:r>
    </w:p>
    <w:p w:rsidR="00DA3EAA" w:rsidRPr="008D0BC9" w:rsidRDefault="00DA3EAA" w:rsidP="008D0BC9">
      <w:pPr>
        <w:spacing w:after="0" w:line="240" w:lineRule="auto"/>
        <w:ind w:left="-284"/>
        <w:rPr>
          <w:rFonts w:ascii="Calibri" w:eastAsia="Times New Roman" w:hAnsi="Calibri" w:cs="Times New Roman"/>
          <w:color w:val="000000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психологическая готовность ребенка к обучению в школе.</w:t>
      </w:r>
    </w:p>
    <w:p w:rsidR="001809C7" w:rsidRPr="001E1AF5" w:rsidRDefault="001809C7" w:rsidP="001809C7">
      <w:pPr>
        <w:pStyle w:val="aa"/>
        <w:spacing w:before="0" w:beforeAutospacing="0" w:after="0" w:afterAutospacing="0" w:line="294" w:lineRule="atLeast"/>
      </w:pPr>
      <w:r>
        <w:rPr>
          <w:b/>
          <w:bCs/>
          <w:u w:val="single"/>
        </w:rPr>
        <w:t>СПИСОК МЕТОДИЧЕСКИХ ИЗДАНИЙ</w:t>
      </w:r>
    </w:p>
    <w:p w:rsidR="001809C7" w:rsidRPr="00286535" w:rsidRDefault="001809C7" w:rsidP="001809C7">
      <w:pPr>
        <w:pStyle w:val="aa"/>
        <w:numPr>
          <w:ilvl w:val="0"/>
          <w:numId w:val="28"/>
        </w:numPr>
        <w:spacing w:before="0" w:beforeAutospacing="0" w:after="0" w:afterAutospacing="0" w:line="294" w:lineRule="atLeast"/>
        <w:ind w:left="0"/>
        <w:rPr>
          <w:sz w:val="28"/>
          <w:szCs w:val="28"/>
        </w:rPr>
      </w:pPr>
      <w:r w:rsidRPr="00286535">
        <w:rPr>
          <w:sz w:val="28"/>
          <w:szCs w:val="28"/>
        </w:rPr>
        <w:t>"Развиваем математические способности" (для детей 5-6 лет); тетрадь, - Екатеринбург: ООО "</w:t>
      </w:r>
      <w:proofErr w:type="spellStart"/>
      <w:r w:rsidRPr="00286535">
        <w:rPr>
          <w:sz w:val="28"/>
          <w:szCs w:val="28"/>
        </w:rPr>
        <w:t>Литур</w:t>
      </w:r>
      <w:proofErr w:type="spellEnd"/>
      <w:r w:rsidRPr="00286535">
        <w:rPr>
          <w:sz w:val="28"/>
          <w:szCs w:val="28"/>
        </w:rPr>
        <w:t xml:space="preserve"> - К", часть 1, 2015г. </w:t>
      </w:r>
      <w:proofErr w:type="spellStart"/>
      <w:r w:rsidRPr="00286535">
        <w:rPr>
          <w:sz w:val="28"/>
          <w:szCs w:val="28"/>
        </w:rPr>
        <w:t>Е.Ф.Бортникова</w:t>
      </w:r>
      <w:proofErr w:type="spellEnd"/>
      <w:r w:rsidRPr="00286535">
        <w:rPr>
          <w:sz w:val="28"/>
          <w:szCs w:val="28"/>
        </w:rPr>
        <w:t>.</w:t>
      </w:r>
    </w:p>
    <w:p w:rsidR="001809C7" w:rsidRPr="00286535" w:rsidRDefault="001809C7" w:rsidP="001809C7">
      <w:pPr>
        <w:pStyle w:val="aa"/>
        <w:numPr>
          <w:ilvl w:val="0"/>
          <w:numId w:val="28"/>
        </w:numPr>
        <w:spacing w:before="0" w:beforeAutospacing="0" w:after="0" w:afterAutospacing="0" w:line="294" w:lineRule="atLeast"/>
        <w:ind w:left="0"/>
        <w:rPr>
          <w:sz w:val="28"/>
          <w:szCs w:val="28"/>
        </w:rPr>
      </w:pPr>
      <w:r w:rsidRPr="00286535">
        <w:rPr>
          <w:sz w:val="28"/>
          <w:szCs w:val="28"/>
        </w:rPr>
        <w:t>"Развиваем математические способности" (для детей 5-6 лет); тетрадь, - Екатеринбург: ООО "</w:t>
      </w:r>
      <w:proofErr w:type="spellStart"/>
      <w:r w:rsidRPr="00286535">
        <w:rPr>
          <w:sz w:val="28"/>
          <w:szCs w:val="28"/>
        </w:rPr>
        <w:t>Литур</w:t>
      </w:r>
      <w:proofErr w:type="spellEnd"/>
      <w:r w:rsidRPr="00286535">
        <w:rPr>
          <w:sz w:val="28"/>
          <w:szCs w:val="28"/>
        </w:rPr>
        <w:t xml:space="preserve"> - К", часть 2, 2015г. Е.Ф. </w:t>
      </w:r>
      <w:proofErr w:type="spellStart"/>
      <w:r w:rsidRPr="00286535">
        <w:rPr>
          <w:sz w:val="28"/>
          <w:szCs w:val="28"/>
        </w:rPr>
        <w:t>Бортникова</w:t>
      </w:r>
      <w:proofErr w:type="spellEnd"/>
      <w:r w:rsidRPr="00286535">
        <w:rPr>
          <w:sz w:val="28"/>
          <w:szCs w:val="28"/>
        </w:rPr>
        <w:t>.</w:t>
      </w:r>
    </w:p>
    <w:p w:rsidR="001809C7" w:rsidRPr="00286535" w:rsidRDefault="001809C7" w:rsidP="001809C7">
      <w:pPr>
        <w:pStyle w:val="aa"/>
        <w:numPr>
          <w:ilvl w:val="0"/>
          <w:numId w:val="28"/>
        </w:numPr>
        <w:spacing w:before="0" w:beforeAutospacing="0" w:after="0" w:afterAutospacing="0" w:line="294" w:lineRule="atLeast"/>
        <w:ind w:left="0"/>
        <w:rPr>
          <w:sz w:val="28"/>
          <w:szCs w:val="28"/>
        </w:rPr>
      </w:pPr>
      <w:r w:rsidRPr="00286535">
        <w:rPr>
          <w:sz w:val="28"/>
          <w:szCs w:val="28"/>
        </w:rPr>
        <w:t>«АБВГДЕ-</w:t>
      </w:r>
      <w:proofErr w:type="spellStart"/>
      <w:r w:rsidRPr="00286535">
        <w:rPr>
          <w:sz w:val="28"/>
          <w:szCs w:val="28"/>
        </w:rPr>
        <w:t>йка</w:t>
      </w:r>
      <w:proofErr w:type="spellEnd"/>
      <w:r w:rsidRPr="00286535">
        <w:rPr>
          <w:sz w:val="28"/>
          <w:szCs w:val="28"/>
        </w:rPr>
        <w:t>»: знакомство с буквами. Серия «Папка дошкольника» (для детей 3-5 лет), - Киров: ООО «ВК «Дакота»</w:t>
      </w:r>
    </w:p>
    <w:p w:rsidR="001809C7" w:rsidRPr="00286535" w:rsidRDefault="001809C7" w:rsidP="001809C7">
      <w:pPr>
        <w:pStyle w:val="aa"/>
        <w:numPr>
          <w:ilvl w:val="0"/>
          <w:numId w:val="28"/>
        </w:numPr>
        <w:spacing w:before="0" w:beforeAutospacing="0" w:after="0" w:afterAutospacing="0" w:line="294" w:lineRule="atLeast"/>
        <w:ind w:left="0"/>
        <w:rPr>
          <w:sz w:val="28"/>
          <w:szCs w:val="28"/>
        </w:rPr>
      </w:pPr>
      <w:r w:rsidRPr="00286535">
        <w:rPr>
          <w:sz w:val="28"/>
          <w:szCs w:val="28"/>
        </w:rPr>
        <w:t xml:space="preserve">«Прописи для дошкольников 5-6 лет», - Москва: ООО «БИНОМ. Лаборатория знаний», 2018г. </w:t>
      </w:r>
      <w:proofErr w:type="spellStart"/>
      <w:r w:rsidRPr="00286535">
        <w:rPr>
          <w:sz w:val="28"/>
          <w:szCs w:val="28"/>
        </w:rPr>
        <w:t>Е.В.Колесникова</w:t>
      </w:r>
      <w:proofErr w:type="spellEnd"/>
      <w:r w:rsidRPr="00286535">
        <w:rPr>
          <w:sz w:val="28"/>
          <w:szCs w:val="28"/>
        </w:rPr>
        <w:t>.</w:t>
      </w:r>
    </w:p>
    <w:p w:rsidR="001809C7" w:rsidRPr="00286535" w:rsidRDefault="001809C7" w:rsidP="001809C7">
      <w:pPr>
        <w:pStyle w:val="aa"/>
        <w:numPr>
          <w:ilvl w:val="0"/>
          <w:numId w:val="28"/>
        </w:numPr>
        <w:spacing w:before="0" w:beforeAutospacing="0" w:after="0" w:afterAutospacing="0" w:line="294" w:lineRule="atLeast"/>
        <w:ind w:left="0"/>
        <w:rPr>
          <w:sz w:val="28"/>
          <w:szCs w:val="28"/>
        </w:rPr>
      </w:pPr>
      <w:r w:rsidRPr="00286535">
        <w:rPr>
          <w:sz w:val="28"/>
          <w:szCs w:val="28"/>
        </w:rPr>
        <w:t xml:space="preserve">«Математические прописи» (для детей 5-7 лет), - Москва: «ТЦ СФЕРА», 2008г. </w:t>
      </w:r>
      <w:proofErr w:type="spellStart"/>
      <w:r w:rsidRPr="00286535">
        <w:rPr>
          <w:sz w:val="28"/>
          <w:szCs w:val="28"/>
        </w:rPr>
        <w:t>Е.В.Колесникова</w:t>
      </w:r>
      <w:proofErr w:type="spellEnd"/>
      <w:r w:rsidRPr="00286535">
        <w:rPr>
          <w:sz w:val="28"/>
          <w:szCs w:val="28"/>
        </w:rPr>
        <w:t>.</w:t>
      </w:r>
    </w:p>
    <w:p w:rsidR="001809C7" w:rsidRPr="00286535" w:rsidRDefault="001809C7" w:rsidP="001809C7">
      <w:pPr>
        <w:pStyle w:val="aa"/>
        <w:numPr>
          <w:ilvl w:val="0"/>
          <w:numId w:val="28"/>
        </w:numPr>
        <w:spacing w:before="0" w:beforeAutospacing="0" w:after="0" w:afterAutospacing="0" w:line="294" w:lineRule="atLeast"/>
        <w:ind w:left="0"/>
        <w:rPr>
          <w:sz w:val="28"/>
          <w:szCs w:val="28"/>
        </w:rPr>
      </w:pPr>
      <w:r w:rsidRPr="00286535">
        <w:rPr>
          <w:sz w:val="28"/>
          <w:szCs w:val="28"/>
        </w:rPr>
        <w:t>«Изучаем состав чисел» (для детей 5-6 лет); тетрадь, - Екатеринбург: ООО «</w:t>
      </w:r>
      <w:proofErr w:type="spellStart"/>
      <w:r w:rsidRPr="00286535">
        <w:rPr>
          <w:sz w:val="28"/>
          <w:szCs w:val="28"/>
        </w:rPr>
        <w:t>Литур</w:t>
      </w:r>
      <w:proofErr w:type="spellEnd"/>
      <w:r w:rsidRPr="00286535">
        <w:rPr>
          <w:sz w:val="28"/>
          <w:szCs w:val="28"/>
        </w:rPr>
        <w:t xml:space="preserve">-К», 2018г. </w:t>
      </w:r>
      <w:proofErr w:type="spellStart"/>
      <w:r w:rsidRPr="00286535">
        <w:rPr>
          <w:sz w:val="28"/>
          <w:szCs w:val="28"/>
        </w:rPr>
        <w:t>Е.Ф.Бортникова</w:t>
      </w:r>
      <w:proofErr w:type="spellEnd"/>
      <w:r w:rsidRPr="00286535">
        <w:rPr>
          <w:sz w:val="28"/>
          <w:szCs w:val="28"/>
        </w:rPr>
        <w:t>.</w:t>
      </w:r>
    </w:p>
    <w:p w:rsidR="001809C7" w:rsidRDefault="001809C7" w:rsidP="00DA3EA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A3EAA" w:rsidRPr="00DA3EAA" w:rsidRDefault="00DA3EAA" w:rsidP="00DA3EAA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Список литературы:</w:t>
      </w:r>
    </w:p>
    <w:p w:rsidR="00DA3EAA" w:rsidRPr="00DA3EAA" w:rsidRDefault="00DA3EAA" w:rsidP="00DA3EA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1. 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Алябьева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Е.А. Коррекционно- развивающие занятия для детей старшего дошкольного возраста: Методическое пособие в помощь воспитателям и психологам дошкольных 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учреждений.-</w:t>
      </w:r>
      <w:proofErr w:type="gram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М.: ТЦ Сфера, 2002.-96с.</w:t>
      </w:r>
    </w:p>
    <w:p w:rsidR="00DA3EAA" w:rsidRPr="00DA3EAA" w:rsidRDefault="00DA3EAA" w:rsidP="00DA3EA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Афонькина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Ю.А., Белотелова Т.Э., Борисова О.Е. Психологическая диагностика готовности к обучению детей 5-7 лет. – Волгоград: Учитель, 2015.</w:t>
      </w:r>
    </w:p>
    <w:p w:rsidR="00DA3EAA" w:rsidRPr="00DA3EAA" w:rsidRDefault="00DA3EAA" w:rsidP="00DA3EA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Веракса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А.Н. Индивидуальная психологическая диагностика дошкольника. – Мозаика-Синтез, М, 2014.</w:t>
      </w:r>
    </w:p>
    <w:p w:rsidR="00DA3EAA" w:rsidRPr="00DA3EAA" w:rsidRDefault="00DA3EAA" w:rsidP="00DA3EA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Забрамная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С.Д. Практический материал для проведения психолого-педагогического обследования 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 :</w:t>
      </w:r>
      <w:proofErr w:type="gram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пособие для психол.-мед.-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Комис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— 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 :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Гуманитар</w:t>
      </w:r>
      <w:proofErr w:type="spellEnd"/>
      <w:proofErr w:type="gram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изд. Центр ВЛАДОС, 2010.</w:t>
      </w:r>
    </w:p>
    <w:p w:rsidR="00DA3EAA" w:rsidRPr="00DA3EAA" w:rsidRDefault="00DA3EAA" w:rsidP="00DA3EA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Куражева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Н.Ю.,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Вараева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Н.В.,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Тузаева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А.С., Козлова И.А. «Цветик-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семицветик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». Программа интеллектуального, эмоционального и волевого развития детей 5-6 лет. –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Спб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.: Речь; М.: Сфера, 2014.</w:t>
      </w:r>
    </w:p>
    <w:p w:rsidR="00DA3EAA" w:rsidRPr="00DA3EAA" w:rsidRDefault="00DA3EAA" w:rsidP="00DA3EA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6. 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Катаева Л.И. Коррекционно- развивающие занятия в подготовительной группе: Конспекты 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занятий.-</w:t>
      </w:r>
      <w:proofErr w:type="gram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М.: Книголюб, 2004.-64с. (Психологическая служба)</w:t>
      </w:r>
    </w:p>
    <w:p w:rsidR="00DA3EAA" w:rsidRPr="00DA3EAA" w:rsidRDefault="00DA3EAA" w:rsidP="00DA3EA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Павлова Н. Н., Руденко Л. Комплект материалов для экспресс-диагностики развития психических процессов у детей дошкольного </w:t>
      </w:r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возраста.-</w:t>
      </w:r>
      <w:proofErr w:type="gram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М.: Генезис, 2016</w:t>
      </w:r>
    </w:p>
    <w:p w:rsidR="00DA3EAA" w:rsidRPr="00DA3EAA" w:rsidRDefault="00DA3EAA" w:rsidP="00DA3EA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8. Психолого-педагогическая диагностика развития детей раннего и дошкольного возраста: метод, пособие: с прил. Альбома «Наглядный материал для обследования детей» (Е. А.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Стребелева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Г. А. Мишина, Ю. А.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Разенкова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др.); под ред. Е. А.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Стребелевой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— М.: Просвещение, 2004.</w:t>
      </w:r>
    </w:p>
    <w:p w:rsidR="00DA3EAA" w:rsidRPr="00DA3EAA" w:rsidRDefault="00DA3EAA" w:rsidP="00DA3EA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9.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Погосова</w:t>
      </w:r>
      <w:proofErr w:type="spell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Н.М. «Цветовой </w:t>
      </w:r>
      <w:proofErr w:type="spell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игротренинг</w:t>
      </w:r>
      <w:proofErr w:type="spellEnd"/>
      <w:proofErr w:type="gramStart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».-</w:t>
      </w:r>
      <w:proofErr w:type="gramEnd"/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СПб.: Речь, 2014.</w:t>
      </w:r>
    </w:p>
    <w:p w:rsidR="00DA3EAA" w:rsidRPr="00DA3EAA" w:rsidRDefault="00DA3EAA" w:rsidP="00DA3EA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1809C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10</w:t>
      </w: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Развивающие игры.- М.: Стрекоза, 2011.-64с., ил.</w:t>
      </w:r>
    </w:p>
    <w:p w:rsidR="00BE44DC" w:rsidRPr="001809C7" w:rsidRDefault="00DA3EAA" w:rsidP="001809C7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A3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11. Семаго Н.Я. Диагностический альбом для оценки развития познавательной деятельности ребёнка. Дошкольный и младший школьный возраст. -М.: Айрис-пресс,2010.</w:t>
      </w:r>
    </w:p>
    <w:sectPr w:rsidR="00BE44DC" w:rsidRPr="001809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302B53"/>
    <w:multiLevelType w:val="multilevel"/>
    <w:tmpl w:val="8A708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414F8F"/>
    <w:multiLevelType w:val="hybridMultilevel"/>
    <w:tmpl w:val="DD8A9C00"/>
    <w:lvl w:ilvl="0" w:tplc="CDE2E6E8">
      <w:start w:val="3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2B3C68"/>
    <w:multiLevelType w:val="multilevel"/>
    <w:tmpl w:val="2DBE3C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6AF27F9"/>
    <w:multiLevelType w:val="multilevel"/>
    <w:tmpl w:val="7D6C0C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BCF33A5"/>
    <w:multiLevelType w:val="multilevel"/>
    <w:tmpl w:val="1CA403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0C20543"/>
    <w:multiLevelType w:val="multilevel"/>
    <w:tmpl w:val="FDA2E3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3A14071"/>
    <w:multiLevelType w:val="multilevel"/>
    <w:tmpl w:val="FE64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A072CF5"/>
    <w:multiLevelType w:val="multilevel"/>
    <w:tmpl w:val="D14CCC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4CD79B8"/>
    <w:multiLevelType w:val="multilevel"/>
    <w:tmpl w:val="B6125E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7EC4816"/>
    <w:multiLevelType w:val="multilevel"/>
    <w:tmpl w:val="6CFC7B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A221D59"/>
    <w:multiLevelType w:val="multilevel"/>
    <w:tmpl w:val="1F8EE0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D997BCC"/>
    <w:multiLevelType w:val="multilevel"/>
    <w:tmpl w:val="29BC7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F8C5470"/>
    <w:multiLevelType w:val="multilevel"/>
    <w:tmpl w:val="1BB68E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51118E7"/>
    <w:multiLevelType w:val="hybridMultilevel"/>
    <w:tmpl w:val="228E2D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5BD4A3A"/>
    <w:multiLevelType w:val="multilevel"/>
    <w:tmpl w:val="A5FA0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8501DA8"/>
    <w:multiLevelType w:val="multilevel"/>
    <w:tmpl w:val="B7E0A1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AAC2B0A"/>
    <w:multiLevelType w:val="multilevel"/>
    <w:tmpl w:val="9D46F6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ED837ED"/>
    <w:multiLevelType w:val="multilevel"/>
    <w:tmpl w:val="5E08C2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AFD1C30"/>
    <w:multiLevelType w:val="multilevel"/>
    <w:tmpl w:val="20AE0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E195A60"/>
    <w:multiLevelType w:val="multilevel"/>
    <w:tmpl w:val="B3541C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68A23BF"/>
    <w:multiLevelType w:val="multilevel"/>
    <w:tmpl w:val="11A080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74A7645"/>
    <w:multiLevelType w:val="multilevel"/>
    <w:tmpl w:val="0D18CF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F226904"/>
    <w:multiLevelType w:val="multilevel"/>
    <w:tmpl w:val="0B54E1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7DE7E47"/>
    <w:multiLevelType w:val="hybridMultilevel"/>
    <w:tmpl w:val="C7441796"/>
    <w:lvl w:ilvl="0" w:tplc="1CDA53F2">
      <w:start w:val="3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31C4126"/>
    <w:multiLevelType w:val="multilevel"/>
    <w:tmpl w:val="0534FE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64874A5"/>
    <w:multiLevelType w:val="multilevel"/>
    <w:tmpl w:val="83444C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78C20F68"/>
    <w:multiLevelType w:val="multilevel"/>
    <w:tmpl w:val="5712BE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7E392870"/>
    <w:multiLevelType w:val="hybridMultilevel"/>
    <w:tmpl w:val="3A80A158"/>
    <w:lvl w:ilvl="0" w:tplc="C13A53DA">
      <w:start w:val="2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3"/>
  </w:num>
  <w:num w:numId="2">
    <w:abstractNumId w:val="11"/>
  </w:num>
  <w:num w:numId="3">
    <w:abstractNumId w:val="0"/>
  </w:num>
  <w:num w:numId="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3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8"/>
  </w:num>
  <w:num w:numId="26">
    <w:abstractNumId w:val="6"/>
  </w:num>
  <w:num w:numId="27">
    <w:abstractNumId w:val="14"/>
  </w:num>
  <w:num w:numId="2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6EBB"/>
    <w:rsid w:val="000751FF"/>
    <w:rsid w:val="001809C7"/>
    <w:rsid w:val="001E1AF5"/>
    <w:rsid w:val="00533EE2"/>
    <w:rsid w:val="00561200"/>
    <w:rsid w:val="006441A2"/>
    <w:rsid w:val="008D0BC9"/>
    <w:rsid w:val="008F6EBB"/>
    <w:rsid w:val="00BE44DC"/>
    <w:rsid w:val="00DA3EAA"/>
    <w:rsid w:val="00E75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C506B8A-B004-4491-BD51-EB08851041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DA3EAA"/>
  </w:style>
  <w:style w:type="paragraph" w:styleId="a3">
    <w:name w:val="header"/>
    <w:basedOn w:val="a"/>
    <w:link w:val="a4"/>
    <w:uiPriority w:val="99"/>
    <w:semiHidden/>
    <w:unhideWhenUsed/>
    <w:rsid w:val="00DA3EAA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4">
    <w:name w:val="Верхний колонтитул Знак"/>
    <w:basedOn w:val="a0"/>
    <w:link w:val="a3"/>
    <w:uiPriority w:val="99"/>
    <w:semiHidden/>
    <w:rsid w:val="00DA3EAA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semiHidden/>
    <w:unhideWhenUsed/>
    <w:rsid w:val="00DA3EAA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6">
    <w:name w:val="Нижний колонтитул Знак"/>
    <w:basedOn w:val="a0"/>
    <w:link w:val="a5"/>
    <w:uiPriority w:val="99"/>
    <w:semiHidden/>
    <w:rsid w:val="00DA3EAA"/>
    <w:rPr>
      <w:rFonts w:ascii="Calibri" w:eastAsia="Calibri" w:hAnsi="Calibri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DA3EAA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A3EAA"/>
    <w:rPr>
      <w:rFonts w:ascii="Tahoma" w:eastAsia="Calibri" w:hAnsi="Tahoma" w:cs="Tahoma"/>
      <w:sz w:val="16"/>
      <w:szCs w:val="16"/>
    </w:rPr>
  </w:style>
  <w:style w:type="paragraph" w:customStyle="1" w:styleId="c4">
    <w:name w:val="c4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8">
    <w:name w:val="c38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">
    <w:name w:val="c14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5">
    <w:name w:val="c65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7">
    <w:name w:val="c57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">
    <w:name w:val="c30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2">
    <w:name w:val="c92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4">
    <w:name w:val="c44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5">
    <w:name w:val="c25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4">
    <w:name w:val="c34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">
    <w:name w:val="c26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">
    <w:name w:val="c37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">
    <w:name w:val="c27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4">
    <w:name w:val="c64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1">
    <w:name w:val="c51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8">
    <w:name w:val="c68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">
    <w:name w:val="c33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DA3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7">
    <w:name w:val="c67"/>
    <w:basedOn w:val="a0"/>
    <w:rsid w:val="00DA3EAA"/>
  </w:style>
  <w:style w:type="character" w:customStyle="1" w:styleId="c54">
    <w:name w:val="c54"/>
    <w:basedOn w:val="a0"/>
    <w:rsid w:val="00DA3EAA"/>
  </w:style>
  <w:style w:type="character" w:customStyle="1" w:styleId="c1">
    <w:name w:val="c1"/>
    <w:basedOn w:val="a0"/>
    <w:rsid w:val="00DA3EAA"/>
  </w:style>
  <w:style w:type="character" w:customStyle="1" w:styleId="c6">
    <w:name w:val="c6"/>
    <w:basedOn w:val="a0"/>
    <w:rsid w:val="00DA3EAA"/>
  </w:style>
  <w:style w:type="character" w:customStyle="1" w:styleId="c50">
    <w:name w:val="c50"/>
    <w:basedOn w:val="a0"/>
    <w:rsid w:val="00DA3EAA"/>
  </w:style>
  <w:style w:type="character" w:customStyle="1" w:styleId="c9">
    <w:name w:val="c9"/>
    <w:basedOn w:val="a0"/>
    <w:rsid w:val="00DA3EAA"/>
  </w:style>
  <w:style w:type="character" w:customStyle="1" w:styleId="c42">
    <w:name w:val="c42"/>
    <w:basedOn w:val="a0"/>
    <w:rsid w:val="00DA3EAA"/>
  </w:style>
  <w:style w:type="character" w:customStyle="1" w:styleId="c11">
    <w:name w:val="c11"/>
    <w:basedOn w:val="a0"/>
    <w:rsid w:val="00DA3EAA"/>
  </w:style>
  <w:style w:type="character" w:customStyle="1" w:styleId="c61">
    <w:name w:val="c61"/>
    <w:basedOn w:val="a0"/>
    <w:rsid w:val="00DA3EAA"/>
  </w:style>
  <w:style w:type="table" w:styleId="a9">
    <w:name w:val="Table Grid"/>
    <w:basedOn w:val="a1"/>
    <w:uiPriority w:val="59"/>
    <w:rsid w:val="00DA3EA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Сетка таблицы1"/>
    <w:basedOn w:val="a1"/>
    <w:uiPriority w:val="59"/>
    <w:rsid w:val="00DA3EA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">
    <w:name w:val="Нет списка2"/>
    <w:next w:val="a2"/>
    <w:uiPriority w:val="99"/>
    <w:semiHidden/>
    <w:unhideWhenUsed/>
    <w:rsid w:val="000751FF"/>
  </w:style>
  <w:style w:type="paragraph" w:styleId="aa">
    <w:name w:val="Normal (Web)"/>
    <w:basedOn w:val="a"/>
    <w:uiPriority w:val="99"/>
    <w:semiHidden/>
    <w:unhideWhenUsed/>
    <w:rsid w:val="001809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908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45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1</Pages>
  <Words>7872</Words>
  <Characters>44876</Characters>
  <Application>Microsoft Office Word</Application>
  <DocSecurity>0</DocSecurity>
  <Lines>373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МАДОУ детский сад №5</dc:creator>
  <cp:keywords/>
  <dc:description/>
  <cp:lastModifiedBy>User</cp:lastModifiedBy>
  <cp:revision>14</cp:revision>
  <cp:lastPrinted>2020-09-01T09:10:00Z</cp:lastPrinted>
  <dcterms:created xsi:type="dcterms:W3CDTF">2020-08-19T04:39:00Z</dcterms:created>
  <dcterms:modified xsi:type="dcterms:W3CDTF">2020-09-15T06:50:00Z</dcterms:modified>
</cp:coreProperties>
</file>