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5E" w:rsidRDefault="00BA5DC4">
      <w:pPr>
        <w:widowControl w:val="0"/>
        <w:numPr>
          <w:ilvl w:val="0"/>
          <w:numId w:val="8"/>
        </w:numPr>
        <w:spacing w:after="0" w:line="360" w:lineRule="auto"/>
        <w:ind w:firstLine="720"/>
        <w:jc w:val="both"/>
        <w:rPr>
          <w:rFonts w:ascii="Times New Roman" w:eastAsia="Arial Unicode MS" w:hAnsi="Times New Roman"/>
          <w:b/>
          <w:color w:val="000000"/>
          <w:sz w:val="28"/>
          <w:szCs w:val="28"/>
          <w:lang w:eastAsia="ru-RU"/>
        </w:rPr>
      </w:pPr>
      <w:bookmarkStart w:id="0" w:name="_GoBack"/>
      <w:r>
        <w:rPr>
          <w:noProof/>
          <w:lang w:eastAsia="ru-RU"/>
        </w:rPr>
        <w:drawing>
          <wp:anchor distT="0" distB="0" distL="114300" distR="114300" simplePos="0" relativeHeight="251658240" behindDoc="0" locked="0" layoutInCell="1" allowOverlap="1">
            <wp:simplePos x="0" y="0"/>
            <wp:positionH relativeFrom="margin">
              <wp:posOffset>161925</wp:posOffset>
            </wp:positionH>
            <wp:positionV relativeFrom="margin">
              <wp:posOffset>38100</wp:posOffset>
            </wp:positionV>
            <wp:extent cx="9777730" cy="6762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77730" cy="6762750"/>
                    </a:xfrm>
                    <a:prstGeom prst="rect">
                      <a:avLst/>
                    </a:prstGeom>
                  </pic:spPr>
                </pic:pic>
              </a:graphicData>
            </a:graphic>
            <wp14:sizeRelV relativeFrom="margin">
              <wp14:pctHeight>0</wp14:pctHeight>
            </wp14:sizeRelV>
          </wp:anchor>
        </w:drawing>
      </w:r>
      <w:bookmarkEnd w:id="0"/>
      <w:r w:rsidR="00E155A4">
        <w:rPr>
          <w:rFonts w:ascii="Times New Roman" w:eastAsia="Arial Unicode MS" w:hAnsi="Times New Roman"/>
          <w:b/>
          <w:color w:val="000000"/>
          <w:sz w:val="28"/>
          <w:szCs w:val="28"/>
          <w:lang w:eastAsia="ru-RU"/>
        </w:rPr>
        <w:t>Целевой раздел</w:t>
      </w:r>
    </w:p>
    <w:p w:rsidR="003B5D5E" w:rsidRDefault="00E155A4">
      <w:pPr>
        <w:widowControl w:val="0"/>
        <w:numPr>
          <w:ilvl w:val="1"/>
          <w:numId w:val="8"/>
        </w:numPr>
        <w:tabs>
          <w:tab w:val="clear" w:pos="795"/>
        </w:tabs>
        <w:spacing w:after="0" w:line="360" w:lineRule="auto"/>
        <w:ind w:left="0" w:firstLine="720"/>
        <w:jc w:val="both"/>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lastRenderedPageBreak/>
        <w:t>Пояснительная записка</w:t>
      </w:r>
      <w:r>
        <w:rPr>
          <w:rFonts w:ascii="Times New Roman" w:eastAsia="Arial Unicode MS" w:hAnsi="Times New Roman"/>
          <w:b/>
          <w:color w:val="000000"/>
          <w:sz w:val="28"/>
          <w:szCs w:val="28"/>
          <w:lang w:val="en-US" w:eastAsia="ru-RU"/>
        </w:rPr>
        <w:t>:</w:t>
      </w:r>
    </w:p>
    <w:p w:rsidR="003B5D5E" w:rsidRPr="001D771A" w:rsidRDefault="00E155A4">
      <w:pPr>
        <w:widowControl w:val="0"/>
        <w:tabs>
          <w:tab w:val="left" w:pos="0"/>
        </w:tabs>
        <w:spacing w:after="0" w:line="360" w:lineRule="auto"/>
        <w:ind w:firstLine="720"/>
        <w:jc w:val="both"/>
        <w:rPr>
          <w:rFonts w:ascii="Times New Roman" w:eastAsia="Arial Unicode MS" w:hAnsi="Times New Roman"/>
          <w:color w:val="000000"/>
          <w:sz w:val="24"/>
          <w:szCs w:val="28"/>
          <w:lang w:eastAsia="ru-RU"/>
        </w:rPr>
      </w:pPr>
      <w:r w:rsidRPr="001D771A">
        <w:rPr>
          <w:rFonts w:ascii="Times New Roman" w:eastAsia="Arial Unicode MS" w:hAnsi="Times New Roman"/>
          <w:color w:val="000000"/>
          <w:sz w:val="24"/>
          <w:szCs w:val="28"/>
          <w:lang w:eastAsia="ru-RU"/>
        </w:rPr>
        <w:t>Настоящая рабочая программа разработана в соответствии с образовательной программой дошкольного образования МАДОУ «Детский сад №5 «Огонек»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B5D5E" w:rsidRDefault="003B5D5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12207"/>
      </w:tblGrid>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207" w:type="dxa"/>
          </w:tcPr>
          <w:p w:rsidR="003B5D5E" w:rsidRDefault="00E155A4">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 дошкольного образования МАДОУ «Детский сад №5 «Огонек» в соответствии с требованиями ФОП ДО  и ФГОС ДО.</w:t>
            </w:r>
          </w:p>
        </w:tc>
      </w:tr>
      <w:tr w:rsidR="003B5D5E" w:rsidTr="0091508D">
        <w:trPr>
          <w:trHeight w:val="1076"/>
        </w:trPr>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207" w:type="dxa"/>
          </w:tcPr>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B5D5E" w:rsidRDefault="00E155A4">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646CF" w:rsidRDefault="00B646CF">
            <w:pPr>
              <w:widowControl w:val="0"/>
              <w:spacing w:after="0" w:line="360" w:lineRule="auto"/>
              <w:jc w:val="both"/>
              <w:rPr>
                <w:rFonts w:ascii="Times New Roman" w:hAnsi="Times New Roman"/>
                <w:sz w:val="24"/>
                <w:szCs w:val="24"/>
              </w:rPr>
            </w:pP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создание условий для равного доступа к образованию для всех детей дошкольного возраста с учётом разнообразия </w:t>
            </w:r>
            <w:r>
              <w:rPr>
                <w:rFonts w:ascii="Times New Roman" w:hAnsi="Times New Roman"/>
                <w:sz w:val="24"/>
                <w:szCs w:val="24"/>
                <w:lang w:eastAsia="ru-RU"/>
              </w:rPr>
              <w:lastRenderedPageBreak/>
              <w:t>образовательных потребностей и индивидуальных возможностей;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B5D5E" w:rsidRPr="00DB434A" w:rsidRDefault="00E155A4" w:rsidP="00DB434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3B5D5E" w:rsidTr="0091508D">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207" w:type="dxa"/>
          </w:tcPr>
          <w:p w:rsidR="003B5D5E" w:rsidRDefault="00E155A4">
            <w:pPr>
              <w:shd w:val="clear" w:color="auto" w:fill="FFFFFF"/>
              <w:spacing w:after="0" w:line="360" w:lineRule="auto"/>
              <w:rPr>
                <w:rFonts w:ascii="Times New Roman" w:hAnsi="Times New Roman"/>
                <w:sz w:val="24"/>
                <w:szCs w:val="24"/>
                <w:lang w:eastAsia="ru-RU"/>
              </w:rPr>
            </w:pPr>
            <w:r>
              <w:rPr>
                <w:rFonts w:ascii="Times New Roman" w:eastAsia="Arial Unicode MS" w:hAnsi="Times New Roman"/>
                <w:sz w:val="24"/>
                <w:szCs w:val="24"/>
                <w:lang w:eastAsia="ru-RU"/>
              </w:rPr>
              <w:t xml:space="preserve"> </w:t>
            </w: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3B5D5E" w:rsidRPr="00DB434A" w:rsidRDefault="00E155A4" w:rsidP="00DB434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10) учёт этнокультурной ситуации развития детей.</w:t>
            </w:r>
          </w:p>
        </w:tc>
      </w:tr>
      <w:tr w:rsidR="003B5D5E" w:rsidTr="0091508D">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207" w:type="dxa"/>
          </w:tcPr>
          <w:p w:rsidR="003B5D5E" w:rsidRDefault="00E155A4">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Устав</w:t>
            </w:r>
            <w:r w:rsidR="001D771A">
              <w:rPr>
                <w:rFonts w:ascii="Times New Roman" w:hAnsi="Times New Roman"/>
                <w:sz w:val="24"/>
                <w:szCs w:val="24"/>
              </w:rPr>
              <w:t xml:space="preserve"> МАДОУ № 5 «Огонёк»</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Психолого-педагогическая характеристика особенностей развития детей группы</w:t>
            </w:r>
          </w:p>
        </w:tc>
        <w:tc>
          <w:tcPr>
            <w:tcW w:w="12207" w:type="dxa"/>
          </w:tcPr>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Характеристика воспитанников </w:t>
            </w:r>
            <w:r w:rsidR="001D771A">
              <w:rPr>
                <w:rFonts w:ascii="Times New Roman" w:eastAsia="Arial Unicode MS" w:hAnsi="Times New Roman"/>
                <w:color w:val="000000"/>
                <w:sz w:val="24"/>
                <w:szCs w:val="28"/>
                <w:lang w:eastAsia="ru-RU"/>
              </w:rPr>
              <w:t>средней группы (4-5 лет) на 2024-2025</w:t>
            </w:r>
            <w:r>
              <w:rPr>
                <w:rFonts w:ascii="Times New Roman" w:eastAsia="Arial Unicode MS" w:hAnsi="Times New Roman"/>
                <w:color w:val="000000"/>
                <w:sz w:val="24"/>
                <w:szCs w:val="28"/>
                <w:lang w:eastAsia="ru-RU"/>
              </w:rPr>
              <w:t xml:space="preserve"> учебный год</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Общее количество детей – 19 человек</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10 девочек </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9 мальчиков </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ОПИСАНИЕ:</w:t>
            </w:r>
          </w:p>
          <w:p w:rsidR="003B5D5E" w:rsidRDefault="00E155A4">
            <w:pPr>
              <w:widowControl w:val="0"/>
              <w:spacing w:after="0" w:line="360" w:lineRule="auto"/>
              <w:jc w:val="both"/>
              <w:rPr>
                <w:rFonts w:ascii="Times New Roman" w:hAnsi="Times New Roman"/>
                <w:sz w:val="24"/>
                <w:szCs w:val="24"/>
              </w:rPr>
            </w:pPr>
            <w:r>
              <w:rPr>
                <w:rFonts w:ascii="Times New Roman" w:hAnsi="Times New Roman"/>
                <w:b/>
                <w:sz w:val="24"/>
                <w:szCs w:val="24"/>
              </w:rPr>
              <w:t>Функциональное созревание</w:t>
            </w:r>
            <w:r>
              <w:rPr>
                <w:rFonts w:ascii="Times New Roman" w:hAnsi="Times New Roman"/>
                <w:sz w:val="24"/>
                <w:szCs w:val="24"/>
              </w:rPr>
              <w:t xml:space="preserve">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Психические функции.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B646CF"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w:t>
            </w:r>
            <w:r>
              <w:rPr>
                <w:rFonts w:ascii="Times New Roman" w:hAnsi="Times New Roman"/>
                <w:sz w:val="24"/>
                <w:szCs w:val="24"/>
              </w:rPr>
              <w:lastRenderedPageBreak/>
              <w:t xml:space="preserve">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Детские виды деятельности.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Продуктивные виды деятельности способствуют развитию мелкой моторики рук.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Коммуникация и социализация.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w:t>
            </w:r>
            <w:r>
              <w:rPr>
                <w:rFonts w:ascii="Times New Roman" w:hAnsi="Times New Roman"/>
                <w:sz w:val="24"/>
                <w:szCs w:val="24"/>
              </w:rPr>
              <w:lastRenderedPageBreak/>
              <w:t>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Саморегуляция.</w:t>
            </w:r>
            <w:r>
              <w:rPr>
                <w:rFonts w:ascii="Times New Roman" w:hAnsi="Times New Roman"/>
                <w:sz w:val="24"/>
                <w:szCs w:val="24"/>
              </w:rPr>
              <w:t xml:space="preserve">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Личность и самооценка. </w:t>
            </w:r>
          </w:p>
          <w:p w:rsidR="003B5D5E" w:rsidRDefault="00E155A4">
            <w:pPr>
              <w:widowControl w:val="0"/>
              <w:spacing w:after="0" w:line="360" w:lineRule="auto"/>
              <w:jc w:val="both"/>
              <w:rPr>
                <w:rFonts w:ascii="Times New Roman" w:eastAsia="Arial Unicode MS" w:hAnsi="Times New Roman"/>
                <w:color w:val="000000"/>
                <w:sz w:val="24"/>
                <w:szCs w:val="24"/>
                <w:lang w:eastAsia="ru-RU"/>
              </w:rPr>
            </w:pPr>
            <w:r>
              <w:rPr>
                <w:rFonts w:ascii="Times New Roman" w:hAnsi="Times New Roman"/>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207" w:type="dxa"/>
          </w:tcPr>
          <w:p w:rsidR="003B5D5E" w:rsidRDefault="001D771A">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E155A4">
              <w:rPr>
                <w:rFonts w:ascii="Times New Roman" w:eastAsia="Arial Unicode MS" w:hAnsi="Times New Roman"/>
                <w:color w:val="000000"/>
                <w:sz w:val="24"/>
                <w:szCs w:val="28"/>
                <w:lang w:eastAsia="ru-RU"/>
              </w:rPr>
              <w:t xml:space="preserve"> учебный год</w:t>
            </w:r>
          </w:p>
          <w:p w:rsidR="003B5D5E" w:rsidRDefault="001D771A">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 – 31 августа 2025</w:t>
            </w:r>
            <w:r w:rsidR="00E155A4">
              <w:rPr>
                <w:rFonts w:ascii="Times New Roman" w:eastAsia="Arial Unicode MS" w:hAnsi="Times New Roman"/>
                <w:color w:val="000000"/>
                <w:sz w:val="24"/>
                <w:szCs w:val="28"/>
                <w:lang w:eastAsia="ru-RU"/>
              </w:rPr>
              <w:t xml:space="preserve"> года)</w:t>
            </w:r>
          </w:p>
        </w:tc>
      </w:tr>
    </w:tbl>
    <w:p w:rsidR="001D771A" w:rsidRDefault="001D771A" w:rsidP="00DB434A">
      <w:pPr>
        <w:widowControl w:val="0"/>
        <w:spacing w:after="0" w:line="360" w:lineRule="auto"/>
        <w:rPr>
          <w:rFonts w:ascii="Times New Roman" w:eastAsia="Arial Unicode MS" w:hAnsi="Times New Roman"/>
          <w:b/>
          <w:color w:val="000000"/>
          <w:sz w:val="28"/>
          <w:szCs w:val="28"/>
          <w:lang w:eastAsia="ru-RU"/>
        </w:rPr>
      </w:pPr>
    </w:p>
    <w:p w:rsidR="003B5D5E" w:rsidRDefault="00E155A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551"/>
      </w:tblGrid>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w:t>
            </w:r>
            <w:r>
              <w:rPr>
                <w:rFonts w:ascii="Times New Roman" w:hAnsi="Times New Roman"/>
                <w:sz w:val="24"/>
                <w:szCs w:val="24"/>
              </w:rPr>
              <w:lastRenderedPageBreak/>
              <w:t>ориентируется в пространстве, переносит освоенные упражнения в самостоятельную деятельность;</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самостоятельному осуществлению процессов личной гигиены, их правильной организации;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без напоминания взрослого здоровается и прощается, говорит «спасибо» и «пожалуйста»;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познает правила безопасного поведения и стремится их выполнять в повседневной жизни;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рассказать о предмете, его назначении и особенностях, о том, как он был создан;</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самостоятелен в самообслуживании;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высокую активность и любознательность, задает много вопросов поискового характера;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большинство звуков произносит правильно, пользуется средствами эмоциональной и речевой выразительности;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17.</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словотворчество, интерес к языку, с интересом слушает литературные тексты, воспроизводит текст</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использовать обследовательские действия для выделения качеств и свойств предметов и материалов;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3B5D5E" w:rsidRDefault="003B5D5E">
      <w:pPr>
        <w:widowControl w:val="0"/>
        <w:spacing w:after="0" w:line="360" w:lineRule="auto"/>
        <w:rPr>
          <w:rFonts w:ascii="Times New Roman" w:eastAsia="Arial Unicode MS" w:hAnsi="Times New Roman"/>
          <w:b/>
          <w:color w:val="000000"/>
          <w:sz w:val="28"/>
          <w:szCs w:val="28"/>
          <w:lang w:eastAsia="ru-RU"/>
        </w:rPr>
      </w:pPr>
    </w:p>
    <w:p w:rsidR="003B5D5E" w:rsidRDefault="00E155A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3B5D5E" w:rsidRDefault="00E155A4" w:rsidP="00DB434A">
      <w:pPr>
        <w:widowControl w:val="0"/>
        <w:spacing w:after="0" w:line="360" w:lineRule="auto"/>
        <w:ind w:firstLine="720"/>
        <w:jc w:val="both"/>
        <w:rPr>
          <w:rFonts w:ascii="Times New Roman" w:hAnsi="Times New Roman"/>
          <w:sz w:val="24"/>
        </w:rPr>
      </w:pPr>
      <w:r w:rsidRPr="00DB434A">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w:t>
      </w:r>
      <w:r w:rsidR="0091508D" w:rsidRPr="00DB434A">
        <w:rPr>
          <w:rFonts w:ascii="Times New Roman" w:hAnsi="Times New Roman"/>
          <w:sz w:val="24"/>
          <w:szCs w:val="28"/>
        </w:rPr>
        <w:t>м наблюдений детей в спонтанной</w:t>
      </w:r>
      <w:r w:rsidRPr="00DB434A">
        <w:rPr>
          <w:rFonts w:ascii="Times New Roman" w:hAnsi="Times New Roman"/>
          <w:sz w:val="24"/>
          <w:szCs w:val="28"/>
        </w:rPr>
        <w:t xml:space="preserve">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Средняя групп.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r w:rsidR="00DB434A">
        <w:rPr>
          <w:rFonts w:ascii="Times New Roman" w:hAnsi="Times New Roman"/>
          <w:sz w:val="24"/>
          <w:szCs w:val="28"/>
        </w:rPr>
        <w:t xml:space="preserve"> </w:t>
      </w:r>
      <w:r w:rsidRPr="00DB434A">
        <w:rPr>
          <w:rFonts w:ascii="Times New Roman" w:hAnsi="Times New Roman"/>
          <w:sz w:val="24"/>
        </w:rPr>
        <w:t xml:space="preserve">Периодичность проведения педагогической диагностики 2 раза в год. Оптимальным является ее проведение на начальном этапе освоения </w:t>
      </w:r>
      <w:r w:rsidRPr="00DB434A">
        <w:rPr>
          <w:rFonts w:ascii="Times New Roman" w:hAnsi="Times New Roman"/>
          <w:sz w:val="24"/>
        </w:rPr>
        <w:lastRenderedPageBreak/>
        <w:t>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w:t>
      </w:r>
      <w:r w:rsidR="00DB434A" w:rsidRPr="00DB434A">
        <w:rPr>
          <w:rFonts w:ascii="Times New Roman" w:hAnsi="Times New Roman"/>
          <w:sz w:val="24"/>
        </w:rPr>
        <w:t xml:space="preserve">ственно-эстетического </w:t>
      </w:r>
    </w:p>
    <w:p w:rsidR="00FE3981" w:rsidRPr="00450AE0" w:rsidRDefault="00FE3981" w:rsidP="00450AE0">
      <w:pPr>
        <w:widowControl w:val="0"/>
        <w:spacing w:after="0" w:line="360" w:lineRule="auto"/>
        <w:jc w:val="both"/>
        <w:rPr>
          <w:rFonts w:ascii="Times New Roman" w:hAnsi="Times New Roman"/>
          <w:sz w:val="24"/>
        </w:rPr>
      </w:pPr>
      <w:r>
        <w:rPr>
          <w:rFonts w:ascii="Times New Roman" w:hAnsi="Times New Roman"/>
          <w:sz w:val="24"/>
        </w:rPr>
        <w:t>развития. Ведущим методом педагогической диагностики является наблюдение</w:t>
      </w:r>
    </w:p>
    <w:p w:rsidR="003B5D5E" w:rsidRDefault="00E155A4" w:rsidP="00CC677C">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2. Содержательный раздел</w:t>
      </w:r>
    </w:p>
    <w:p w:rsidR="003B5D5E" w:rsidRDefault="00E155A4">
      <w:pPr>
        <w:spacing w:after="0"/>
        <w:jc w:val="both"/>
        <w:rPr>
          <w:rFonts w:ascii="Times New Roman" w:hAnsi="Times New Roman"/>
          <w:b/>
          <w:sz w:val="28"/>
          <w:szCs w:val="28"/>
        </w:rPr>
      </w:pPr>
      <w:r>
        <w:rPr>
          <w:rFonts w:ascii="Times New Roman" w:hAnsi="Times New Roman"/>
          <w:b/>
          <w:bCs/>
          <w:sz w:val="28"/>
          <w:szCs w:val="28"/>
          <w:lang w:eastAsia="ru-RU"/>
        </w:rPr>
        <w:t>2.1 Содержание работы по образовательным областям</w:t>
      </w:r>
      <w:r>
        <w:rPr>
          <w:rFonts w:ascii="Times New Roman" w:hAnsi="Times New Roman"/>
          <w:b/>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39"/>
        <w:gridCol w:w="4040"/>
      </w:tblGrid>
      <w:tr w:rsidR="003B5D5E">
        <w:tc>
          <w:tcPr>
            <w:tcW w:w="2207" w:type="dxa"/>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Задачи</w:t>
            </w:r>
          </w:p>
        </w:tc>
        <w:tc>
          <w:tcPr>
            <w:tcW w:w="8079" w:type="dxa"/>
            <w:gridSpan w:val="2"/>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r>
      <w:tr w:rsidR="003B5D5E">
        <w:trPr>
          <w:trHeight w:val="300"/>
        </w:trPr>
        <w:tc>
          <w:tcPr>
            <w:tcW w:w="2207" w:type="dxa"/>
            <w:vMerge w:val="restart"/>
            <w:tcBorders>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 в сфере социальных отношений:</w:t>
            </w:r>
          </w:p>
        </w:tc>
      </w:tr>
      <w:tr w:rsidR="003B5D5E">
        <w:trPr>
          <w:trHeight w:val="24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доброжелательное отношение ко взрослым и детям;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lastRenderedPageBreak/>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lastRenderedPageBreak/>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B5D5E" w:rsidRDefault="00E155A4">
            <w:pPr>
              <w:spacing w:after="0" w:line="240" w:lineRule="auto"/>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B5D5E" w:rsidRDefault="00E155A4">
            <w:pPr>
              <w:spacing w:after="0" w:line="240" w:lineRule="auto"/>
              <w:rPr>
                <w:rFonts w:ascii="Times New Roman" w:hAnsi="Times New Roman"/>
                <w:sz w:val="24"/>
                <w:szCs w:val="24"/>
              </w:rPr>
            </w:pPr>
            <w:r>
              <w:rPr>
                <w:rFonts w:ascii="Times New Roman" w:hAnsi="Times New Roman"/>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w:t>
            </w:r>
            <w:r>
              <w:rPr>
                <w:rFonts w:ascii="Times New Roman" w:hAnsi="Times New Roman"/>
                <w:sz w:val="24"/>
                <w:szCs w:val="24"/>
              </w:rPr>
              <w:lastRenderedPageBreak/>
              <w:t>обсуждает с детьми обусловившие их причины.</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B5D5E" w:rsidRDefault="00E155A4">
            <w:pPr>
              <w:spacing w:after="0" w:line="240" w:lineRule="auto"/>
              <w:rPr>
                <w:rFonts w:ascii="Times New Roman" w:hAnsi="Times New Roman"/>
                <w:sz w:val="24"/>
                <w:szCs w:val="24"/>
              </w:rPr>
            </w:pPr>
            <w:r>
              <w:rPr>
                <w:rFonts w:ascii="Times New Roman" w:hAnsi="Times New Roman"/>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B5D5E" w:rsidRDefault="00E155A4">
            <w:pPr>
              <w:spacing w:after="0" w:line="240" w:lineRule="auto"/>
              <w:rPr>
                <w:rFonts w:ascii="Times New Roman" w:hAnsi="Times New Roman"/>
                <w:sz w:val="24"/>
                <w:szCs w:val="24"/>
              </w:rPr>
            </w:pPr>
            <w:r>
              <w:rPr>
                <w:rFonts w:ascii="Times New Roman" w:hAnsi="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B5D5E" w:rsidRDefault="00E155A4">
            <w:pPr>
              <w:spacing w:after="0" w:line="240" w:lineRule="auto"/>
              <w:rPr>
                <w:rFonts w:ascii="Times New Roman" w:hAnsi="Times New Roman"/>
                <w:sz w:val="24"/>
                <w:szCs w:val="24"/>
              </w:rPr>
            </w:pPr>
            <w:r>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3B5D5E">
        <w:trPr>
          <w:trHeight w:val="28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области формирования основ гражданственности и патриотизма:</w:t>
            </w:r>
          </w:p>
        </w:tc>
      </w:tr>
      <w:tr w:rsidR="003B5D5E">
        <w:trPr>
          <w:trHeight w:val="25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уважительное отношение к Родине, символам страны, памятным датам;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xml:space="preserve">• воспитывать гордость за достижения страны в </w:t>
            </w:r>
            <w:r>
              <w:rPr>
                <w:rFonts w:ascii="Times New Roman" w:hAnsi="Times New Roman"/>
                <w:iCs/>
                <w:sz w:val="24"/>
                <w:szCs w:val="24"/>
              </w:rPr>
              <w:lastRenderedPageBreak/>
              <w:t>области спорта, науки, искусства и других областях;</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lastRenderedPageBreak/>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w:t>
            </w:r>
            <w:r>
              <w:rPr>
                <w:rFonts w:ascii="Times New Roman" w:hAnsi="Times New Roman"/>
                <w:sz w:val="24"/>
                <w:szCs w:val="24"/>
              </w:rPr>
              <w:lastRenderedPageBreak/>
              <w:t>отношение к символам страны.</w:t>
            </w:r>
          </w:p>
          <w:p w:rsidR="003B5D5E" w:rsidRDefault="00E155A4">
            <w:pPr>
              <w:spacing w:after="0" w:line="240" w:lineRule="auto"/>
              <w:rPr>
                <w:rFonts w:ascii="Times New Roman" w:hAnsi="Times New Roman"/>
                <w:sz w:val="24"/>
                <w:szCs w:val="24"/>
              </w:rPr>
            </w:pPr>
            <w:r>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3B5D5E">
        <w:trPr>
          <w:trHeight w:val="267"/>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сфере трудового воспитания:</w:t>
            </w:r>
          </w:p>
        </w:tc>
      </w:tr>
      <w:tr w:rsidR="003B5D5E">
        <w:trPr>
          <w:trHeight w:val="27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B5D5E" w:rsidRDefault="00E155A4">
            <w:pPr>
              <w:spacing w:after="0" w:line="240" w:lineRule="auto"/>
              <w:rPr>
                <w:rFonts w:ascii="Times New Roman" w:hAnsi="Times New Roman"/>
                <w:sz w:val="24"/>
                <w:szCs w:val="24"/>
              </w:rPr>
            </w:pPr>
            <w:r>
              <w:rPr>
                <w:rFonts w:ascii="Times New Roman" w:hAnsi="Times New Roman"/>
                <w:sz w:val="24"/>
                <w:szCs w:val="24"/>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w:t>
            </w:r>
            <w:r>
              <w:rPr>
                <w:rFonts w:ascii="Times New Roman" w:hAnsi="Times New Roman"/>
                <w:sz w:val="24"/>
                <w:szCs w:val="24"/>
              </w:rPr>
              <w:lastRenderedPageBreak/>
              <w:t>материал, промокаемый (водоотталкивающий) материал, мягкий (твердый) материал и тому подобное).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B5D5E" w:rsidRDefault="00E155A4">
            <w:pPr>
              <w:spacing w:after="0" w:line="240" w:lineRule="auto"/>
              <w:rPr>
                <w:rFonts w:ascii="Times New Roman" w:hAnsi="Times New Roman"/>
                <w:sz w:val="24"/>
                <w:szCs w:val="24"/>
              </w:rPr>
            </w:pPr>
            <w:r>
              <w:rPr>
                <w:rFonts w:ascii="Times New Roman" w:hAnsi="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3B5D5E">
        <w:trPr>
          <w:trHeight w:val="27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области формирования основ безопасного поведения:</w:t>
            </w:r>
          </w:p>
        </w:tc>
      </w:tr>
      <w:tr w:rsidR="003B5D5E">
        <w:trPr>
          <w:trHeight w:val="636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знакомить детей с простейшими способами безопасного поведения в опасных ситуациях;</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B5D5E" w:rsidRDefault="00E155A4">
            <w:pPr>
              <w:spacing w:after="0" w:line="240" w:lineRule="auto"/>
              <w:rPr>
                <w:rFonts w:ascii="Times New Roman" w:hAnsi="Times New Roman"/>
                <w:sz w:val="24"/>
                <w:szCs w:val="24"/>
              </w:rPr>
            </w:pPr>
            <w:r>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B5D5E" w:rsidRDefault="00E155A4">
            <w:pPr>
              <w:spacing w:after="0" w:line="240" w:lineRule="auto"/>
              <w:rPr>
                <w:rFonts w:ascii="Times New Roman" w:hAnsi="Times New Roman"/>
                <w:sz w:val="24"/>
                <w:szCs w:val="24"/>
              </w:rPr>
            </w:pPr>
            <w:r>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B5D5E" w:rsidRDefault="00E155A4">
            <w:pPr>
              <w:spacing w:after="0" w:line="240" w:lineRule="auto"/>
              <w:rPr>
                <w:rFonts w:ascii="Times New Roman" w:hAnsi="Times New Roman"/>
                <w:sz w:val="24"/>
                <w:szCs w:val="24"/>
              </w:rPr>
            </w:pPr>
            <w:r>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3B5D5E">
        <w:trPr>
          <w:trHeight w:val="248"/>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sz w:val="24"/>
                <w:szCs w:val="24"/>
              </w:rPr>
              <w:t xml:space="preserve">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B5D5E" w:rsidRDefault="00E155A4">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3B5D5E">
        <w:trPr>
          <w:trHeight w:val="686"/>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обучать сравнению и группировке объектов живой природы на основе признаков, знакомить с объектами и свойствами неживой </w:t>
            </w:r>
            <w:r>
              <w:rPr>
                <w:rFonts w:ascii="Times New Roman" w:hAnsi="Times New Roman"/>
                <w:sz w:val="24"/>
                <w:szCs w:val="24"/>
              </w:rPr>
              <w:lastRenderedPageBreak/>
              <w:t>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Сенсорные эталоны и познавательные действия: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Математические представления: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Окружающий мир:</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w:t>
            </w:r>
            <w:r>
              <w:rPr>
                <w:rFonts w:ascii="Times New Roman" w:hAnsi="Times New Roman"/>
                <w:sz w:val="24"/>
                <w:szCs w:val="24"/>
              </w:rPr>
              <w:lastRenderedPageBreak/>
              <w:t>сравнения предметов между собой, показывая избегание возможности сделать ложные выводы (большой предмет не всегда оказывается более тяжелым);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4) Природа: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3B5D5E">
        <w:trPr>
          <w:trHeight w:val="56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3B5D5E">
        <w:trPr>
          <w:trHeight w:val="261"/>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 Развитие словаря:</w:t>
            </w:r>
          </w:p>
        </w:tc>
      </w:tr>
      <w:tr w:rsidR="003B5D5E">
        <w:trPr>
          <w:trHeight w:val="41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Звуковая культура речи:</w:t>
            </w:r>
          </w:p>
        </w:tc>
      </w:tr>
      <w:tr w:rsidR="003B5D5E">
        <w:trPr>
          <w:trHeight w:val="3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Грамматический строй речи:</w:t>
            </w:r>
          </w:p>
        </w:tc>
      </w:tr>
      <w:tr w:rsidR="003B5D5E">
        <w:trPr>
          <w:trHeight w:val="496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3B5D5E">
        <w:trPr>
          <w:trHeight w:val="24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Связная речь:</w:t>
            </w:r>
          </w:p>
        </w:tc>
      </w:tr>
      <w:tr w:rsidR="003B5D5E">
        <w:trPr>
          <w:trHeight w:val="6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3B5D5E">
        <w:trPr>
          <w:trHeight w:val="30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Подготовка детей к обучению грамоте:</w:t>
            </w:r>
          </w:p>
        </w:tc>
      </w:tr>
      <w:tr w:rsidR="003B5D5E">
        <w:trPr>
          <w:trHeight w:val="44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6) Интерес к художественной литературе:</w:t>
            </w:r>
          </w:p>
        </w:tc>
      </w:tr>
      <w:tr w:rsidR="003B5D5E">
        <w:trPr>
          <w:trHeight w:val="2104"/>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w:t>
            </w:r>
            <w:r>
              <w:rPr>
                <w:rFonts w:ascii="Times New Roman" w:hAnsi="Times New Roman"/>
                <w:sz w:val="24"/>
                <w:szCs w:val="24"/>
              </w:rPr>
              <w:lastRenderedPageBreak/>
              <w:t>ролей в инсценировках; пересказ небольших рассказов и сказок);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Примерный перечень художественной литературы.</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Малые формы фольклора.</w:t>
            </w:r>
            <w:r>
              <w:rPr>
                <w:rFonts w:ascii="Times New Roman" w:hAnsi="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Русские народные сказки.</w:t>
            </w:r>
            <w:r>
              <w:rPr>
                <w:rFonts w:ascii="Times New Roman" w:hAnsi="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Фольклор народов мира.</w:t>
            </w:r>
          </w:p>
          <w:p w:rsidR="003B5D5E" w:rsidRDefault="00E155A4">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w:t>
            </w:r>
            <w:r>
              <w:rPr>
                <w:rFonts w:ascii="Times New Roman" w:hAnsi="Times New Roman"/>
                <w:sz w:val="24"/>
                <w:szCs w:val="24"/>
              </w:rPr>
              <w:lastRenderedPageBreak/>
              <w:t>Болтай», англ. (обраб. С. Маршака).</w:t>
            </w:r>
          </w:p>
          <w:p w:rsidR="003B5D5E" w:rsidRDefault="00E155A4">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«Бременские музыканты» из сказок братьев Гримм, пер. с. нем.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России.</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Pr>
                <w:rFonts w:ascii="Times New Roman" w:hAnsi="Times New Roman"/>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lastRenderedPageBreak/>
              <w:t>Проза.</w:t>
            </w:r>
            <w:r>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разных стран.</w:t>
            </w:r>
          </w:p>
          <w:p w:rsidR="003B5D5E" w:rsidRDefault="00E155A4">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B5D5E" w:rsidRDefault="00E155A4">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w:t>
            </w:r>
            <w:r>
              <w:rPr>
                <w:rFonts w:ascii="Times New Roman" w:hAnsi="Times New Roman"/>
                <w:sz w:val="24"/>
                <w:szCs w:val="24"/>
              </w:rPr>
              <w:lastRenderedPageBreak/>
              <w:t>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3B5D5E">
        <w:trPr>
          <w:trHeight w:val="13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3B5D5E">
        <w:trPr>
          <w:trHeight w:val="240"/>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приобщение к искусству:</w:t>
            </w:r>
          </w:p>
        </w:tc>
      </w:tr>
      <w:tr w:rsidR="003B5D5E">
        <w:trPr>
          <w:trHeight w:val="686"/>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сравнивать произведения различных видов 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 детей интерес к искусству как виду творческой деятельности человека;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формировать у детей интерес к детским выставкам, спектаклям; желание посещать театр, музей и тому подобное;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Педагог знакомит детей с жанрами живописи (натюрморт, пейзаж, портрет), с разными по художественному образу и настроению </w:t>
            </w:r>
            <w:r>
              <w:rPr>
                <w:rFonts w:ascii="Times New Roman" w:hAnsi="Times New Roman"/>
                <w:sz w:val="24"/>
                <w:szCs w:val="24"/>
              </w:rPr>
              <w:lastRenderedPageBreak/>
              <w:t>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3B5D5E">
        <w:trPr>
          <w:trHeight w:val="182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24"/>
                <w:szCs w:val="24"/>
              </w:rPr>
            </w:pP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В.В. Лебедев к книге С.Я. Маршака «Усатый- полосатый».</w:t>
            </w: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изобразительная деятельность:</w:t>
            </w:r>
          </w:p>
        </w:tc>
      </w:tr>
      <w:tr w:rsidR="003B5D5E">
        <w:trPr>
          <w:trHeight w:val="119"/>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выделять и использовать средства выразительности в рисовании, лепке, аппликации;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Рисование: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w:t>
            </w:r>
            <w:r>
              <w:rPr>
                <w:rFonts w:ascii="Times New Roman" w:hAnsi="Times New Roman"/>
                <w:sz w:val="24"/>
                <w:szCs w:val="24"/>
              </w:rPr>
              <w:lastRenderedPageBreak/>
              <w:t xml:space="preserve">концом ворса кисти;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Народное декоративно-прикладное искусство: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Лепка: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Аппликация: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w:t>
            </w:r>
            <w:r>
              <w:rPr>
                <w:rFonts w:ascii="Times New Roman" w:hAnsi="Times New Roman"/>
                <w:sz w:val="24"/>
                <w:szCs w:val="24"/>
              </w:rPr>
              <w:lastRenderedPageBreak/>
              <w:t>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3B5D5E">
        <w:trPr>
          <w:trHeight w:val="252"/>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конструктивная деятельность:</w:t>
            </w:r>
          </w:p>
        </w:tc>
      </w:tr>
      <w:tr w:rsidR="003B5D5E">
        <w:trPr>
          <w:trHeight w:val="301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обучать конструированию из бумаги;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Педагог обучает детей конструированию из бумаги: сгибать прямоугольный лист бумаги пополам, совмещая стороны и углы (альбом, </w:t>
            </w:r>
            <w:r>
              <w:rPr>
                <w:rFonts w:ascii="Times New Roman" w:hAnsi="Times New Roman"/>
                <w:sz w:val="24"/>
                <w:szCs w:val="24"/>
              </w:rPr>
              <w:lastRenderedPageBreak/>
              <w:t>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музыкальная деятельность:</w:t>
            </w:r>
          </w:p>
        </w:tc>
      </w:tr>
      <w:tr w:rsidR="003B5D5E">
        <w:trPr>
          <w:trHeight w:val="18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воспитывать слушательскую культуру детей;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музыкальность детей;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интерес к пению;</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детьми приемов игры на детских музыкальных инструментах;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1) Слушание: </w:t>
            </w:r>
          </w:p>
        </w:tc>
      </w:tr>
      <w:tr w:rsidR="003B5D5E" w:rsidTr="00450AE0">
        <w:trPr>
          <w:trHeight w:val="403"/>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учит детей чувствовать характер музыки, узнавать знакомые произведения, высказывать свои впечатления о прослушанном;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замечать выразительные средства музыкального произведения: тихо, громко, медленно, быстро;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w:t>
            </w:r>
            <w:r>
              <w:rPr>
                <w:rFonts w:ascii="Times New Roman" w:hAnsi="Times New Roman"/>
                <w:sz w:val="24"/>
                <w:szCs w:val="24"/>
              </w:rPr>
              <w:lastRenderedPageBreak/>
              <w:t>слова, движения, пантомимы.</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lastRenderedPageBreak/>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B5D5E" w:rsidRDefault="003B5D5E">
            <w:pPr>
              <w:spacing w:after="0" w:line="240" w:lineRule="auto"/>
              <w:jc w:val="both"/>
              <w:rPr>
                <w:rFonts w:ascii="Times New Roman" w:hAnsi="Times New Roman"/>
                <w:sz w:val="24"/>
                <w:szCs w:val="24"/>
              </w:rPr>
            </w:pP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Пение: </w:t>
            </w:r>
          </w:p>
        </w:tc>
      </w:tr>
      <w:tr w:rsidR="003B5D5E">
        <w:trPr>
          <w:trHeight w:val="384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Песни.</w:t>
            </w:r>
            <w:r>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3B5D5E">
        <w:trPr>
          <w:trHeight w:val="5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Песенное творчество: </w:t>
            </w:r>
          </w:p>
        </w:tc>
      </w:tr>
      <w:tr w:rsidR="003B5D5E">
        <w:trPr>
          <w:trHeight w:val="9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3B5D5E">
        <w:trPr>
          <w:trHeight w:val="20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Музыкально-ритмические движения: </w:t>
            </w:r>
          </w:p>
        </w:tc>
      </w:tr>
      <w:tr w:rsidR="003B5D5E">
        <w:trPr>
          <w:trHeight w:val="577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3B5D5E">
        <w:trPr>
          <w:trHeight w:val="102"/>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i/>
                <w:sz w:val="24"/>
                <w:szCs w:val="24"/>
              </w:rPr>
            </w:pPr>
            <w:r>
              <w:rPr>
                <w:rFonts w:ascii="Times New Roman" w:hAnsi="Times New Roman"/>
                <w:sz w:val="24"/>
                <w:szCs w:val="24"/>
              </w:rPr>
              <w:t>5)</w:t>
            </w:r>
            <w:r>
              <w:rPr>
                <w:rFonts w:ascii="Times New Roman" w:hAnsi="Times New Roman"/>
                <w:sz w:val="24"/>
                <w:szCs w:val="24"/>
              </w:rPr>
              <w:tab/>
              <w:t xml:space="preserve">Развитие танцевально-игрового творчества: </w:t>
            </w:r>
          </w:p>
        </w:tc>
      </w:tr>
      <w:tr w:rsidR="003B5D5E">
        <w:trPr>
          <w:trHeight w:val="2671"/>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Игры с пением.</w:t>
            </w:r>
            <w:r>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Музыкально-дидактические игры.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Развитие звуковысотного слуха. «Птицы и птенчики», «Качели». Развитие ритмического слуха. </w:t>
            </w:r>
            <w:r>
              <w:rPr>
                <w:rFonts w:ascii="Times New Roman" w:hAnsi="Times New Roman"/>
                <w:sz w:val="24"/>
                <w:szCs w:val="24"/>
              </w:rPr>
              <w:lastRenderedPageBreak/>
              <w:t>«Петушок, курочка и цыпленок», «Кто как идет?», «Веселые дудочки»; «Сыграй, как я».</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«Музыкальный магазин».</w:t>
            </w:r>
          </w:p>
        </w:tc>
      </w:tr>
      <w:tr w:rsidR="003B5D5E">
        <w:trPr>
          <w:trHeight w:val="177"/>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i/>
                <w:sz w:val="24"/>
                <w:szCs w:val="24"/>
              </w:rPr>
            </w:pPr>
            <w:r>
              <w:rPr>
                <w:rFonts w:ascii="Times New Roman" w:hAnsi="Times New Roman"/>
                <w:sz w:val="24"/>
                <w:szCs w:val="24"/>
              </w:rPr>
              <w:t>6)</w:t>
            </w:r>
            <w:r>
              <w:rPr>
                <w:rFonts w:ascii="Times New Roman" w:hAnsi="Times New Roman"/>
                <w:sz w:val="24"/>
                <w:szCs w:val="24"/>
              </w:rPr>
              <w:tab/>
              <w:t xml:space="preserve">Игра на детских музыкальных </w:t>
            </w:r>
            <w:r w:rsidRPr="00A32F16">
              <w:rPr>
                <w:rFonts w:ascii="Times New Roman" w:hAnsi="Times New Roman"/>
                <w:sz w:val="24"/>
                <w:szCs w:val="24"/>
              </w:rPr>
              <w:t>инструментах:</w:t>
            </w:r>
          </w:p>
        </w:tc>
      </w:tr>
      <w:tr w:rsidR="003B5D5E">
        <w:trPr>
          <w:trHeight w:val="277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Игра на детских музыкальных инструментах.</w:t>
            </w:r>
            <w:r>
              <w:rPr>
                <w:rFonts w:ascii="Times New Roman" w:hAnsi="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театрализованная деятельность:</w:t>
            </w:r>
          </w:p>
        </w:tc>
      </w:tr>
      <w:tr w:rsidR="003B5D5E">
        <w:trPr>
          <w:trHeight w:val="6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учить элементам художественно-образных выразительных средств (интонация, мимика, пантомимика);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sidRPr="00A32F16">
              <w:rPr>
                <w:rFonts w:ascii="Times New Roman" w:hAnsi="Times New Roman"/>
                <w:sz w:val="24"/>
                <w:szCs w:val="24"/>
              </w:rPr>
              <w:t>6)</w:t>
            </w:r>
            <w:r w:rsidRPr="00A32F16">
              <w:rPr>
                <w:rFonts w:ascii="Times New Roman" w:hAnsi="Times New Roman"/>
                <w:sz w:val="24"/>
                <w:szCs w:val="24"/>
              </w:rPr>
              <w:tab/>
              <w:t>культурно-досуговая деятельность:</w:t>
            </w:r>
          </w:p>
        </w:tc>
      </w:tr>
      <w:tr w:rsidR="003B5D5E">
        <w:trPr>
          <w:trHeight w:val="8009"/>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интерес к развлечениям, знакомящим с культурой и традициями народов страны;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чувства причастности к событиям, происходящим в стране;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индивидуальные творческие способности и художественные наклонности ребёнка;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B5D5E">
        <w:trPr>
          <w:trHeight w:val="42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становление эстетического, эмоционально-ценностного отношения к окружающему миру для гармонизации внешнего и внутреннего мира ребёнка;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B5D5E">
        <w:trPr>
          <w:trHeight w:val="403"/>
        </w:trPr>
        <w:tc>
          <w:tcPr>
            <w:tcW w:w="2207" w:type="dxa"/>
            <w:vMerge w:val="restart"/>
            <w:tcBorders>
              <w:top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представления о факторах, </w:t>
            </w:r>
            <w:r>
              <w:rPr>
                <w:rFonts w:ascii="Times New Roman" w:hAnsi="Times New Roman"/>
                <w:sz w:val="24"/>
                <w:szCs w:val="24"/>
              </w:rPr>
              <w:lastRenderedPageBreak/>
              <w:t>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B5D5E" w:rsidRDefault="00E155A4">
            <w:pPr>
              <w:spacing w:after="0" w:line="240" w:lineRule="auto"/>
              <w:jc w:val="both"/>
              <w:rPr>
                <w:rFonts w:ascii="Times New Roman" w:hAnsi="Times New Roman"/>
                <w:sz w:val="24"/>
                <w:szCs w:val="24"/>
              </w:rPr>
            </w:pPr>
            <w:r w:rsidRPr="00A32F16">
              <w:rPr>
                <w:rFonts w:ascii="Times New Roman" w:hAnsi="Times New Roman"/>
                <w:sz w:val="24"/>
                <w:szCs w:val="24"/>
              </w:rPr>
              <w:t>1) Основная гимнастика</w:t>
            </w:r>
            <w:r>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w:t>
            </w:r>
            <w:r>
              <w:rPr>
                <w:rFonts w:ascii="Times New Roman" w:hAnsi="Times New Roman"/>
                <w:sz w:val="24"/>
                <w:szCs w:val="24"/>
              </w:rPr>
              <w:lastRenderedPageBreak/>
              <w:t>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w:t>
            </w:r>
            <w:r>
              <w:rPr>
                <w:rFonts w:ascii="Times New Roman" w:hAnsi="Times New Roman"/>
                <w:sz w:val="24"/>
                <w:szCs w:val="24"/>
              </w:rPr>
              <w:lastRenderedPageBreak/>
              <w:t>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Общеразвивающие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Ритмическая гимнастика: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w:t>
            </w:r>
            <w:r>
              <w:rPr>
                <w:rFonts w:ascii="Times New Roman" w:hAnsi="Times New Roman"/>
                <w:sz w:val="24"/>
                <w:szCs w:val="24"/>
              </w:rPr>
              <w:lastRenderedPageBreak/>
              <w:t>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Строевые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B5D5E" w:rsidRDefault="00E155A4">
            <w:pPr>
              <w:spacing w:after="0" w:line="240" w:lineRule="auto"/>
              <w:jc w:val="both"/>
              <w:rPr>
                <w:rFonts w:ascii="Times New Roman" w:hAnsi="Times New Roman"/>
                <w:sz w:val="24"/>
                <w:szCs w:val="24"/>
              </w:rPr>
            </w:pPr>
            <w:r w:rsidRPr="00A32F16">
              <w:rPr>
                <w:rFonts w:ascii="Times New Roman" w:hAnsi="Times New Roman"/>
                <w:sz w:val="24"/>
                <w:szCs w:val="24"/>
              </w:rPr>
              <w:t>2)</w:t>
            </w:r>
            <w:r w:rsidRPr="00A32F16">
              <w:rPr>
                <w:rFonts w:ascii="Times New Roman" w:hAnsi="Times New Roman"/>
                <w:sz w:val="24"/>
                <w:szCs w:val="24"/>
              </w:rPr>
              <w:tab/>
              <w:t>Подвижные игры</w:t>
            </w:r>
            <w:r>
              <w:rPr>
                <w:rFonts w:ascii="Times New Roman" w:hAnsi="Times New Roman"/>
                <w:sz w:val="24"/>
                <w:szCs w:val="24"/>
                <w:highlight w:val="lightGray"/>
              </w:rPr>
              <w:t>:</w:t>
            </w:r>
            <w:r>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B5D5E" w:rsidRDefault="00E155A4">
            <w:pPr>
              <w:spacing w:after="0" w:line="240" w:lineRule="auto"/>
              <w:jc w:val="both"/>
              <w:rPr>
                <w:rFonts w:ascii="Times New Roman" w:hAnsi="Times New Roman"/>
                <w:sz w:val="24"/>
                <w:szCs w:val="24"/>
              </w:rPr>
            </w:pPr>
            <w:r w:rsidRPr="00A32F16">
              <w:rPr>
                <w:rFonts w:ascii="Times New Roman" w:hAnsi="Times New Roman"/>
                <w:sz w:val="24"/>
                <w:szCs w:val="24"/>
              </w:rPr>
              <w:t>3)</w:t>
            </w:r>
            <w:r w:rsidRPr="00A32F16">
              <w:rPr>
                <w:rFonts w:ascii="Times New Roman" w:hAnsi="Times New Roman"/>
                <w:sz w:val="24"/>
                <w:szCs w:val="24"/>
              </w:rPr>
              <w:tab/>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Катание на трехколесном и двухколесном велосипеде, самокате: по прямой, по кругу с поворотами, с разной скоростью.</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Ходьба на лыжах: скользящим шагом, повороты на месте, подъем на гору «ступающим шагом» и «полуёлочкой».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Плавание: погружение в воду с головой, попеременные движения ног в </w:t>
            </w:r>
            <w:r>
              <w:rPr>
                <w:rFonts w:ascii="Times New Roman" w:hAnsi="Times New Roman"/>
                <w:sz w:val="24"/>
                <w:szCs w:val="24"/>
              </w:rPr>
              <w:lastRenderedPageBreak/>
              <w:t>воде, держась за бортик, доску, палку, игры с предметами в воде, доставание их со дна, ходьба за предметом в воде.</w:t>
            </w:r>
          </w:p>
          <w:p w:rsidR="003B5D5E" w:rsidRDefault="00E155A4">
            <w:pPr>
              <w:spacing w:after="0" w:line="240" w:lineRule="auto"/>
              <w:jc w:val="both"/>
              <w:rPr>
                <w:rFonts w:ascii="Times New Roman" w:hAnsi="Times New Roman"/>
                <w:sz w:val="24"/>
                <w:szCs w:val="24"/>
              </w:rPr>
            </w:pPr>
            <w:r w:rsidRPr="00A32F16">
              <w:rPr>
                <w:rFonts w:ascii="Times New Roman" w:hAnsi="Times New Roman"/>
                <w:sz w:val="24"/>
                <w:szCs w:val="24"/>
              </w:rPr>
              <w:t>4)</w:t>
            </w:r>
            <w:r w:rsidRPr="00A32F16">
              <w:rPr>
                <w:rFonts w:ascii="Times New Roman" w:hAnsi="Times New Roman"/>
                <w:sz w:val="24"/>
                <w:szCs w:val="24"/>
              </w:rPr>
              <w:tab/>
              <w:t>Формирование основ здорового образа жизни</w:t>
            </w:r>
            <w:r>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B5D5E" w:rsidRDefault="00E155A4">
            <w:pPr>
              <w:spacing w:after="0" w:line="240" w:lineRule="auto"/>
              <w:jc w:val="both"/>
              <w:rPr>
                <w:rFonts w:ascii="Times New Roman" w:hAnsi="Times New Roman"/>
                <w:sz w:val="24"/>
                <w:szCs w:val="24"/>
              </w:rPr>
            </w:pPr>
            <w:r w:rsidRPr="00A32F16">
              <w:rPr>
                <w:rFonts w:ascii="Times New Roman" w:hAnsi="Times New Roman"/>
                <w:sz w:val="24"/>
                <w:szCs w:val="24"/>
              </w:rPr>
              <w:t>5)</w:t>
            </w:r>
            <w:r w:rsidRPr="00A32F16">
              <w:rPr>
                <w:rFonts w:ascii="Times New Roman" w:hAnsi="Times New Roman"/>
                <w:sz w:val="24"/>
                <w:szCs w:val="24"/>
              </w:rPr>
              <w:tab/>
              <w:t>Активный отдых.</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Физкультурные праздники и досуги</w:t>
            </w:r>
            <w:r>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3B5D5E">
        <w:trPr>
          <w:trHeight w:val="462"/>
        </w:trPr>
        <w:tc>
          <w:tcPr>
            <w:tcW w:w="2207" w:type="dxa"/>
            <w:vMerge/>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воспитание</w:t>
            </w:r>
            <w:r>
              <w:rPr>
                <w:rFonts w:ascii="Times New Roman" w:hAnsi="Times New Roman"/>
                <w:sz w:val="24"/>
                <w:szCs w:val="24"/>
              </w:rPr>
              <w:tab/>
              <w:t>активности,</w:t>
            </w:r>
            <w:r>
              <w:rPr>
                <w:rFonts w:ascii="Times New Roman" w:hAnsi="Times New Roman"/>
                <w:sz w:val="24"/>
                <w:szCs w:val="24"/>
              </w:rPr>
              <w:tab/>
              <w:t>самостоятельности,</w:t>
            </w:r>
            <w:r>
              <w:rPr>
                <w:rFonts w:ascii="Times New Roman" w:hAnsi="Times New Roman"/>
                <w:sz w:val="24"/>
                <w:szCs w:val="24"/>
              </w:rPr>
              <w:tab/>
              <w:t>самоуважения, коммуникабельности, уверенности и других личностных качеств;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3B5D5E" w:rsidRDefault="003B5D5E">
      <w:pPr>
        <w:spacing w:after="0"/>
        <w:jc w:val="both"/>
        <w:rPr>
          <w:rFonts w:ascii="Times New Roman" w:hAnsi="Times New Roman"/>
          <w:sz w:val="24"/>
          <w:szCs w:val="24"/>
        </w:rPr>
      </w:pPr>
    </w:p>
    <w:p w:rsidR="003B5D5E" w:rsidRDefault="00E155A4">
      <w:pPr>
        <w:spacing w:after="0"/>
        <w:jc w:val="both"/>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3B5D5E">
        <w:tc>
          <w:tcPr>
            <w:tcW w:w="2268" w:type="dxa"/>
            <w:vMerge w:val="restart"/>
          </w:tcPr>
          <w:p w:rsidR="003B5D5E" w:rsidRDefault="00E155A4">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3B5D5E" w:rsidRDefault="00E155A4">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3B5D5E" w:rsidRDefault="00E155A4">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3B5D5E">
        <w:tc>
          <w:tcPr>
            <w:tcW w:w="2268" w:type="dxa"/>
            <w:vMerge/>
          </w:tcPr>
          <w:p w:rsidR="003B5D5E" w:rsidRDefault="003B5D5E">
            <w:pPr>
              <w:spacing w:after="0"/>
              <w:jc w:val="both"/>
              <w:rPr>
                <w:rFonts w:ascii="Times New Roman" w:hAnsi="Times New Roman"/>
                <w:sz w:val="28"/>
                <w:szCs w:val="28"/>
              </w:rPr>
            </w:pPr>
          </w:p>
        </w:tc>
        <w:tc>
          <w:tcPr>
            <w:tcW w:w="2340" w:type="dxa"/>
            <w:vMerge/>
          </w:tcPr>
          <w:p w:rsidR="003B5D5E" w:rsidRDefault="003B5D5E">
            <w:pPr>
              <w:spacing w:after="0"/>
              <w:jc w:val="both"/>
              <w:rPr>
                <w:rFonts w:ascii="Times New Roman" w:hAnsi="Times New Roman"/>
                <w:sz w:val="28"/>
                <w:szCs w:val="28"/>
              </w:rPr>
            </w:pPr>
          </w:p>
        </w:tc>
        <w:tc>
          <w:tcPr>
            <w:tcW w:w="378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3B5D5E">
        <w:tc>
          <w:tcPr>
            <w:tcW w:w="2268" w:type="dxa"/>
            <w:vMerge w:val="restart"/>
          </w:tcPr>
          <w:p w:rsidR="003B5D5E" w:rsidRDefault="00E155A4">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3B5D5E" w:rsidRDefault="00E155A4">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Тематические беседы;</w:t>
            </w:r>
          </w:p>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3B5D5E" w:rsidRDefault="00E155A4">
            <w:pPr>
              <w:spacing w:after="0"/>
              <w:rPr>
                <w:rFonts w:ascii="Times New Roman" w:hAnsi="Times New Roman"/>
                <w:sz w:val="24"/>
                <w:szCs w:val="24"/>
              </w:rPr>
            </w:pPr>
            <w:r>
              <w:rPr>
                <w:rFonts w:ascii="Times New Roman" w:hAnsi="Times New Roman"/>
                <w:sz w:val="24"/>
                <w:szCs w:val="24"/>
              </w:rPr>
              <w:t>- Игровые упражнения;</w:t>
            </w:r>
          </w:p>
          <w:p w:rsidR="003B5D5E" w:rsidRDefault="00E155A4">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3B5D5E" w:rsidRDefault="00E155A4">
            <w:pPr>
              <w:spacing w:after="0"/>
              <w:rPr>
                <w:rFonts w:ascii="Times New Roman" w:hAnsi="Times New Roman"/>
                <w:sz w:val="24"/>
                <w:szCs w:val="24"/>
              </w:rPr>
            </w:pPr>
            <w:r>
              <w:rPr>
                <w:rFonts w:ascii="Times New Roman" w:hAnsi="Times New Roman"/>
                <w:sz w:val="24"/>
                <w:szCs w:val="24"/>
              </w:rPr>
              <w:t>- Проблемные ситуации;</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3B5D5E" w:rsidRDefault="003B5D5E">
            <w:pPr>
              <w:spacing w:after="0"/>
              <w:jc w:val="both"/>
              <w:rPr>
                <w:rFonts w:ascii="Times New Roman" w:hAnsi="Times New Roman"/>
                <w:sz w:val="24"/>
                <w:szCs w:val="24"/>
              </w:rPr>
            </w:pP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3B5D5E" w:rsidRDefault="00E155A4">
            <w:pPr>
              <w:spacing w:after="0"/>
              <w:rPr>
                <w:rFonts w:ascii="Times New Roman" w:hAnsi="Times New Roman"/>
                <w:sz w:val="24"/>
                <w:szCs w:val="24"/>
              </w:rPr>
            </w:pPr>
            <w:r>
              <w:rPr>
                <w:rFonts w:ascii="Times New Roman" w:hAnsi="Times New Roman"/>
                <w:sz w:val="24"/>
                <w:szCs w:val="24"/>
              </w:rPr>
              <w:t>- Сюжетно-ролевая игра;</w:t>
            </w:r>
          </w:p>
          <w:p w:rsidR="003B5D5E" w:rsidRDefault="00E155A4">
            <w:pPr>
              <w:spacing w:after="0"/>
              <w:rPr>
                <w:rFonts w:ascii="Times New Roman" w:hAnsi="Times New Roman"/>
                <w:sz w:val="24"/>
                <w:szCs w:val="24"/>
              </w:rPr>
            </w:pPr>
            <w:r>
              <w:rPr>
                <w:rFonts w:ascii="Times New Roman" w:hAnsi="Times New Roman"/>
                <w:sz w:val="24"/>
                <w:szCs w:val="24"/>
              </w:rPr>
              <w:t>- Творческие игры.</w:t>
            </w:r>
          </w:p>
          <w:p w:rsidR="003B5D5E" w:rsidRDefault="003B5D5E">
            <w:pPr>
              <w:spacing w:after="0"/>
              <w:rPr>
                <w:rFonts w:ascii="Times New Roman" w:hAnsi="Times New Roman"/>
                <w:sz w:val="24"/>
                <w:szCs w:val="24"/>
              </w:rPr>
            </w:pP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Игровые упражнения:</w:t>
            </w:r>
          </w:p>
          <w:p w:rsidR="003B5D5E" w:rsidRDefault="00E155A4">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3B5D5E" w:rsidRDefault="00E155A4">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3B5D5E" w:rsidRDefault="00E155A4">
            <w:pPr>
              <w:spacing w:after="0"/>
              <w:rPr>
                <w:rFonts w:ascii="Times New Roman" w:hAnsi="Times New Roman"/>
                <w:sz w:val="24"/>
                <w:szCs w:val="24"/>
              </w:rPr>
            </w:pPr>
            <w:r>
              <w:rPr>
                <w:rFonts w:ascii="Times New Roman" w:hAnsi="Times New Roman"/>
                <w:sz w:val="24"/>
                <w:szCs w:val="24"/>
              </w:rPr>
              <w:t>- Индивидуальная игра;</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3B5D5E" w:rsidRDefault="00E155A4">
            <w:pPr>
              <w:spacing w:after="0"/>
              <w:rPr>
                <w:rFonts w:ascii="Times New Roman" w:hAnsi="Times New Roman"/>
                <w:sz w:val="24"/>
                <w:szCs w:val="24"/>
              </w:rPr>
            </w:pPr>
            <w:r>
              <w:rPr>
                <w:rFonts w:ascii="Times New Roman" w:hAnsi="Times New Roman"/>
                <w:sz w:val="24"/>
                <w:szCs w:val="24"/>
              </w:rPr>
              <w:t xml:space="preserve">- Проблемная ситуация; </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Ситуация морального выбора;</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3B5D5E">
        <w:tc>
          <w:tcPr>
            <w:tcW w:w="2268" w:type="dxa"/>
            <w:vMerge/>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3B5D5E" w:rsidRDefault="00E155A4">
            <w:pPr>
              <w:spacing w:after="0"/>
              <w:rPr>
                <w:rFonts w:ascii="Times New Roman" w:hAnsi="Times New Roman"/>
                <w:sz w:val="24"/>
                <w:szCs w:val="24"/>
              </w:rPr>
            </w:pPr>
            <w:r>
              <w:rPr>
                <w:rFonts w:ascii="Times New Roman" w:hAnsi="Times New Roman"/>
                <w:sz w:val="24"/>
                <w:szCs w:val="24"/>
              </w:rPr>
              <w:t>- Ситуативные разговоры;</w:t>
            </w:r>
          </w:p>
          <w:p w:rsidR="003B5D5E" w:rsidRDefault="00E155A4">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3B5D5E" w:rsidRDefault="00E155A4">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3B5D5E" w:rsidRDefault="00E155A4">
            <w:pPr>
              <w:spacing w:after="0"/>
              <w:rPr>
                <w:rFonts w:ascii="Times New Roman" w:hAnsi="Times New Roman"/>
                <w:sz w:val="24"/>
                <w:szCs w:val="24"/>
              </w:rPr>
            </w:pPr>
            <w:r>
              <w:rPr>
                <w:rFonts w:ascii="Times New Roman" w:hAnsi="Times New Roman"/>
                <w:sz w:val="24"/>
                <w:szCs w:val="24"/>
              </w:rPr>
              <w:t xml:space="preserve">- Чтение художественной </w:t>
            </w:r>
            <w:r>
              <w:rPr>
                <w:rFonts w:ascii="Times New Roman" w:hAnsi="Times New Roman"/>
                <w:sz w:val="24"/>
                <w:szCs w:val="24"/>
              </w:rPr>
              <w:lastRenderedPageBreak/>
              <w:t>литературы;</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Игровая деятельность;</w:t>
            </w:r>
          </w:p>
          <w:p w:rsidR="003B5D5E" w:rsidRDefault="00E155A4">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3B5D5E" w:rsidRDefault="00E155A4">
            <w:pPr>
              <w:spacing w:after="0"/>
              <w:rPr>
                <w:rFonts w:ascii="Times New Roman" w:hAnsi="Times New Roman"/>
                <w:sz w:val="24"/>
                <w:szCs w:val="24"/>
              </w:rPr>
            </w:pPr>
            <w:r>
              <w:rPr>
                <w:rFonts w:ascii="Times New Roman" w:hAnsi="Times New Roman"/>
                <w:sz w:val="24"/>
                <w:szCs w:val="24"/>
              </w:rPr>
              <w:t>- Игровые ситуации</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Поручение;</w:t>
            </w:r>
          </w:p>
          <w:p w:rsidR="003B5D5E" w:rsidRDefault="00E155A4">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Беседы;</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Совместный труд детей;</w:t>
            </w:r>
          </w:p>
          <w:p w:rsidR="003B5D5E" w:rsidRDefault="00E155A4">
            <w:pPr>
              <w:spacing w:after="0"/>
              <w:rPr>
                <w:rFonts w:ascii="Times New Roman" w:hAnsi="Times New Roman"/>
                <w:sz w:val="24"/>
                <w:szCs w:val="24"/>
              </w:rPr>
            </w:pPr>
            <w:r>
              <w:rPr>
                <w:rFonts w:ascii="Times New Roman" w:hAnsi="Times New Roman"/>
                <w:sz w:val="24"/>
                <w:szCs w:val="24"/>
              </w:rPr>
              <w:t>- Самообслуживание;</w:t>
            </w:r>
          </w:p>
          <w:p w:rsidR="003B5D5E" w:rsidRDefault="00E155A4">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3B5D5E" w:rsidRDefault="00E155A4">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Игра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Развивающая игра;</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Экологические досуги, развлечения</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Чтение;</w:t>
            </w:r>
          </w:p>
          <w:p w:rsidR="003B5D5E" w:rsidRDefault="00E155A4">
            <w:pPr>
              <w:spacing w:after="0"/>
              <w:rPr>
                <w:rFonts w:ascii="Times New Roman" w:hAnsi="Times New Roman"/>
                <w:sz w:val="24"/>
                <w:szCs w:val="24"/>
              </w:rPr>
            </w:pPr>
            <w:r>
              <w:rPr>
                <w:rFonts w:ascii="Times New Roman" w:hAnsi="Times New Roman"/>
                <w:sz w:val="24"/>
                <w:szCs w:val="24"/>
              </w:rPr>
              <w:t>- Игра-экспериментирование;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Развивающая игра;</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w:t>
            </w:r>
          </w:p>
          <w:p w:rsidR="003B5D5E" w:rsidRDefault="00E155A4">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3B5D5E" w:rsidRDefault="00E155A4">
            <w:pPr>
              <w:spacing w:after="0"/>
              <w:rPr>
                <w:rFonts w:ascii="Times New Roman" w:hAnsi="Times New Roman"/>
                <w:sz w:val="24"/>
                <w:szCs w:val="24"/>
              </w:rPr>
            </w:pPr>
            <w:r>
              <w:rPr>
                <w:rFonts w:ascii="Times New Roman" w:hAnsi="Times New Roman"/>
                <w:sz w:val="24"/>
                <w:szCs w:val="24"/>
              </w:rPr>
              <w:t>- Обсуждение;</w:t>
            </w:r>
          </w:p>
          <w:p w:rsidR="003B5D5E" w:rsidRDefault="00E155A4">
            <w:pPr>
              <w:spacing w:after="0"/>
              <w:rPr>
                <w:rFonts w:ascii="Times New Roman" w:hAnsi="Times New Roman"/>
                <w:sz w:val="24"/>
                <w:szCs w:val="24"/>
              </w:rPr>
            </w:pPr>
            <w:r>
              <w:rPr>
                <w:rFonts w:ascii="Times New Roman" w:hAnsi="Times New Roman"/>
                <w:sz w:val="24"/>
                <w:szCs w:val="24"/>
              </w:rPr>
              <w:t>-Рассматривание;</w:t>
            </w:r>
          </w:p>
          <w:p w:rsidR="003B5D5E" w:rsidRDefault="00E155A4">
            <w:pPr>
              <w:spacing w:after="0"/>
              <w:rPr>
                <w:rFonts w:ascii="Times New Roman" w:hAnsi="Times New Roman"/>
                <w:sz w:val="24"/>
                <w:szCs w:val="24"/>
              </w:rPr>
            </w:pPr>
            <w:r>
              <w:rPr>
                <w:rFonts w:ascii="Times New Roman" w:hAnsi="Times New Roman"/>
                <w:sz w:val="24"/>
                <w:szCs w:val="24"/>
              </w:rPr>
              <w:t>- 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lastRenderedPageBreak/>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Инсценирование;</w:t>
            </w:r>
          </w:p>
          <w:p w:rsidR="003B5D5E" w:rsidRDefault="00E155A4">
            <w:pPr>
              <w:spacing w:after="0"/>
              <w:rPr>
                <w:rFonts w:ascii="Times New Roman" w:hAnsi="Times New Roman"/>
                <w:sz w:val="24"/>
                <w:szCs w:val="24"/>
              </w:rPr>
            </w:pPr>
            <w:r>
              <w:rPr>
                <w:rFonts w:ascii="Times New Roman" w:hAnsi="Times New Roman"/>
                <w:sz w:val="24"/>
                <w:szCs w:val="24"/>
              </w:rPr>
              <w:t>- Викторина;</w:t>
            </w:r>
          </w:p>
          <w:p w:rsidR="003B5D5E" w:rsidRDefault="00E155A4">
            <w:pPr>
              <w:spacing w:after="0"/>
              <w:rPr>
                <w:rFonts w:ascii="Times New Roman" w:hAnsi="Times New Roman"/>
                <w:sz w:val="24"/>
                <w:szCs w:val="24"/>
              </w:rPr>
            </w:pPr>
            <w:r>
              <w:rPr>
                <w:rFonts w:ascii="Times New Roman" w:hAnsi="Times New Roman"/>
                <w:sz w:val="24"/>
                <w:szCs w:val="24"/>
              </w:rPr>
              <w:t>- Игра-драматизация;</w:t>
            </w:r>
          </w:p>
          <w:p w:rsidR="003B5D5E" w:rsidRDefault="00E155A4">
            <w:pPr>
              <w:spacing w:after="0"/>
              <w:rPr>
                <w:rFonts w:ascii="Times New Roman" w:hAnsi="Times New Roman"/>
                <w:sz w:val="24"/>
                <w:szCs w:val="24"/>
              </w:rPr>
            </w:pPr>
            <w:r>
              <w:rPr>
                <w:rFonts w:ascii="Times New Roman" w:hAnsi="Times New Roman"/>
                <w:sz w:val="24"/>
                <w:szCs w:val="24"/>
              </w:rPr>
              <w:t>- Показ настольного театра;</w:t>
            </w:r>
          </w:p>
          <w:p w:rsidR="003B5D5E" w:rsidRDefault="00E155A4">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3B5D5E" w:rsidRDefault="00E155A4">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 Сюжетно-ролевая игра;</w:t>
            </w:r>
          </w:p>
          <w:p w:rsidR="003B5D5E" w:rsidRDefault="00E155A4">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3B5D5E" w:rsidRDefault="00E155A4">
            <w:pPr>
              <w:spacing w:after="0"/>
              <w:jc w:val="both"/>
              <w:rPr>
                <w:rFonts w:ascii="Times New Roman" w:hAnsi="Times New Roman"/>
                <w:sz w:val="24"/>
                <w:szCs w:val="24"/>
              </w:rPr>
            </w:pPr>
            <w:r>
              <w:rPr>
                <w:rFonts w:ascii="Times New Roman" w:hAnsi="Times New Roman"/>
                <w:sz w:val="24"/>
                <w:szCs w:val="24"/>
              </w:rPr>
              <w:t>- Игровое общение;</w:t>
            </w:r>
          </w:p>
          <w:p w:rsidR="003B5D5E" w:rsidRDefault="00E155A4">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3B5D5E" w:rsidRDefault="00E155A4">
            <w:pPr>
              <w:spacing w:after="0"/>
              <w:jc w:val="both"/>
              <w:rPr>
                <w:rFonts w:ascii="Times New Roman" w:hAnsi="Times New Roman"/>
                <w:sz w:val="24"/>
                <w:szCs w:val="24"/>
              </w:rPr>
            </w:pPr>
            <w:r>
              <w:rPr>
                <w:rFonts w:ascii="Times New Roman" w:hAnsi="Times New Roman"/>
                <w:sz w:val="24"/>
                <w:szCs w:val="24"/>
              </w:rPr>
              <w:t>- Игра-драматизация;</w:t>
            </w:r>
          </w:p>
          <w:p w:rsidR="003B5D5E" w:rsidRDefault="00E155A4">
            <w:pPr>
              <w:spacing w:after="0"/>
              <w:jc w:val="both"/>
              <w:rPr>
                <w:rFonts w:ascii="Times New Roman" w:hAnsi="Times New Roman"/>
                <w:sz w:val="24"/>
                <w:szCs w:val="24"/>
              </w:rPr>
            </w:pPr>
            <w:r>
              <w:rPr>
                <w:rFonts w:ascii="Times New Roman" w:hAnsi="Times New Roman"/>
                <w:sz w:val="24"/>
                <w:szCs w:val="24"/>
              </w:rPr>
              <w:t xml:space="preserve">- Чтение наизусть и отгадывание загадок в условиях книжного </w:t>
            </w:r>
            <w:r>
              <w:rPr>
                <w:rFonts w:ascii="Times New Roman" w:hAnsi="Times New Roman"/>
                <w:sz w:val="24"/>
                <w:szCs w:val="24"/>
              </w:rPr>
              <w:lastRenderedPageBreak/>
              <w:t>центра развития;</w:t>
            </w:r>
          </w:p>
          <w:p w:rsidR="003B5D5E" w:rsidRDefault="00E155A4">
            <w:pPr>
              <w:spacing w:after="0"/>
              <w:jc w:val="both"/>
              <w:rPr>
                <w:rFonts w:ascii="Times New Roman" w:hAnsi="Times New Roman"/>
                <w:sz w:val="24"/>
                <w:szCs w:val="24"/>
              </w:rPr>
            </w:pPr>
            <w:r>
              <w:rPr>
                <w:rFonts w:ascii="Times New Roman" w:hAnsi="Times New Roman"/>
                <w:sz w:val="24"/>
                <w:szCs w:val="24"/>
              </w:rPr>
              <w:t>- Дидактическая игра</w:t>
            </w:r>
          </w:p>
          <w:p w:rsidR="003B5D5E" w:rsidRDefault="003B5D5E">
            <w:pPr>
              <w:spacing w:after="0"/>
              <w:jc w:val="both"/>
              <w:rPr>
                <w:rFonts w:ascii="Times New Roman" w:hAnsi="Times New Roman"/>
                <w:sz w:val="24"/>
                <w:szCs w:val="24"/>
              </w:rPr>
            </w:pP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Ситуация общения в процессе режимных моментов:</w:t>
            </w:r>
          </w:p>
          <w:p w:rsidR="003B5D5E" w:rsidRDefault="00E155A4">
            <w:pPr>
              <w:spacing w:after="0"/>
              <w:rPr>
                <w:rFonts w:ascii="Times New Roman" w:hAnsi="Times New Roman"/>
                <w:sz w:val="24"/>
                <w:szCs w:val="24"/>
              </w:rPr>
            </w:pPr>
            <w:r>
              <w:rPr>
                <w:rFonts w:ascii="Times New Roman" w:hAnsi="Times New Roman"/>
                <w:sz w:val="24"/>
                <w:szCs w:val="24"/>
              </w:rPr>
              <w:t>- 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t>- Чтение;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 на прогулке;</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w:t>
            </w:r>
          </w:p>
          <w:p w:rsidR="003B5D5E" w:rsidRDefault="00E155A4">
            <w:pPr>
              <w:spacing w:after="0"/>
              <w:rPr>
                <w:rFonts w:ascii="Times New Roman" w:hAnsi="Times New Roman"/>
                <w:sz w:val="24"/>
                <w:szCs w:val="24"/>
              </w:rPr>
            </w:pPr>
            <w:r>
              <w:rPr>
                <w:rFonts w:ascii="Times New Roman" w:hAnsi="Times New Roman"/>
                <w:sz w:val="24"/>
                <w:szCs w:val="24"/>
              </w:rPr>
              <w:t xml:space="preserve">- Беседа (в том числе о </w:t>
            </w:r>
            <w:r>
              <w:rPr>
                <w:rFonts w:ascii="Times New Roman" w:hAnsi="Times New Roman"/>
                <w:sz w:val="24"/>
                <w:szCs w:val="24"/>
              </w:rPr>
              <w:lastRenderedPageBreak/>
              <w:t>прочитанном);</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Разучивание стихов, потешек;</w:t>
            </w:r>
          </w:p>
          <w:p w:rsidR="003B5D5E" w:rsidRDefault="00E155A4">
            <w:pPr>
              <w:spacing w:after="0"/>
              <w:rPr>
                <w:rFonts w:ascii="Times New Roman" w:hAnsi="Times New Roman"/>
                <w:sz w:val="24"/>
                <w:szCs w:val="24"/>
              </w:rPr>
            </w:pPr>
            <w:r>
              <w:rPr>
                <w:rFonts w:ascii="Times New Roman" w:hAnsi="Times New Roman"/>
                <w:sz w:val="24"/>
                <w:szCs w:val="24"/>
              </w:rPr>
              <w:t>- Сочинение загадок</w:t>
            </w:r>
          </w:p>
          <w:p w:rsidR="003B5D5E" w:rsidRDefault="003B5D5E">
            <w:pPr>
              <w:spacing w:after="0"/>
              <w:rPr>
                <w:rFonts w:ascii="Times New Roman" w:hAnsi="Times New Roman"/>
                <w:sz w:val="24"/>
                <w:szCs w:val="24"/>
              </w:rPr>
            </w:pP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Обсуждение прочитанного;</w:t>
            </w:r>
          </w:p>
          <w:p w:rsidR="003B5D5E" w:rsidRDefault="00E155A4">
            <w:pPr>
              <w:spacing w:after="0"/>
              <w:rPr>
                <w:rFonts w:ascii="Times New Roman" w:hAnsi="Times New Roman"/>
                <w:sz w:val="24"/>
                <w:szCs w:val="24"/>
              </w:rPr>
            </w:pPr>
            <w:r>
              <w:rPr>
                <w:rFonts w:ascii="Times New Roman" w:hAnsi="Times New Roman"/>
                <w:sz w:val="24"/>
                <w:szCs w:val="24"/>
              </w:rPr>
              <w:t>- Рассказ;</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Инсценирование;</w:t>
            </w:r>
          </w:p>
          <w:p w:rsidR="003B5D5E" w:rsidRDefault="00E155A4">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3B5D5E" w:rsidRDefault="00E155A4">
            <w:pPr>
              <w:spacing w:after="0"/>
              <w:jc w:val="both"/>
              <w:rPr>
                <w:rFonts w:ascii="Times New Roman" w:hAnsi="Times New Roman"/>
                <w:sz w:val="24"/>
                <w:szCs w:val="24"/>
              </w:rPr>
            </w:pPr>
            <w:r>
              <w:rPr>
                <w:rFonts w:ascii="Times New Roman" w:hAnsi="Times New Roman"/>
                <w:sz w:val="24"/>
                <w:szCs w:val="24"/>
              </w:rPr>
              <w:t>- Игра;</w:t>
            </w:r>
          </w:p>
          <w:p w:rsidR="003B5D5E" w:rsidRDefault="00E155A4">
            <w:pPr>
              <w:spacing w:after="0"/>
              <w:jc w:val="both"/>
              <w:rPr>
                <w:rFonts w:ascii="Times New Roman" w:hAnsi="Times New Roman"/>
                <w:sz w:val="24"/>
                <w:szCs w:val="24"/>
              </w:rPr>
            </w:pPr>
            <w:r>
              <w:rPr>
                <w:rFonts w:ascii="Times New Roman" w:hAnsi="Times New Roman"/>
                <w:sz w:val="24"/>
                <w:szCs w:val="24"/>
              </w:rPr>
              <w:t>- Рассматривание;</w:t>
            </w:r>
          </w:p>
          <w:p w:rsidR="003B5D5E" w:rsidRDefault="00E155A4">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3B5D5E" w:rsidRDefault="00E155A4">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3B5D5E" w:rsidRDefault="00E155A4">
            <w:pPr>
              <w:spacing w:after="0"/>
              <w:rPr>
                <w:rFonts w:ascii="Times New Roman" w:hAnsi="Times New Roman"/>
                <w:sz w:val="24"/>
                <w:szCs w:val="24"/>
              </w:rPr>
            </w:pPr>
            <w:r>
              <w:rPr>
                <w:rFonts w:ascii="Times New Roman" w:hAnsi="Times New Roman"/>
                <w:sz w:val="24"/>
                <w:szCs w:val="24"/>
              </w:rPr>
              <w:t>- Продуктивная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Сочинение загадок;</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3B5D5E" w:rsidRDefault="00E155A4">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3B5D5E" w:rsidRDefault="00E155A4">
            <w:pPr>
              <w:spacing w:after="0"/>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3B5D5E" w:rsidRDefault="00E155A4">
            <w:pPr>
              <w:spacing w:after="0"/>
              <w:rPr>
                <w:rFonts w:ascii="Times New Roman" w:hAnsi="Times New Roman"/>
                <w:sz w:val="24"/>
                <w:szCs w:val="24"/>
              </w:rPr>
            </w:pPr>
            <w:r>
              <w:rPr>
                <w:rFonts w:ascii="Times New Roman" w:hAnsi="Times New Roman"/>
                <w:sz w:val="24"/>
                <w:szCs w:val="24"/>
              </w:rPr>
              <w:t>- Тематические недели;</w:t>
            </w:r>
          </w:p>
          <w:p w:rsidR="003B5D5E" w:rsidRDefault="00E155A4">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t>- Украшение личных предметов;</w:t>
            </w:r>
          </w:p>
          <w:p w:rsidR="003B5D5E" w:rsidRDefault="00E155A4">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3B5D5E" w:rsidRDefault="00E155A4">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Наблюдение;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Игровое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из песка;</w:t>
            </w:r>
          </w:p>
          <w:p w:rsidR="003B5D5E" w:rsidRDefault="00E155A4">
            <w:pPr>
              <w:spacing w:after="0"/>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3B5D5E" w:rsidRDefault="00E155A4">
            <w:pPr>
              <w:spacing w:after="0"/>
              <w:rPr>
                <w:rFonts w:ascii="Times New Roman" w:hAnsi="Times New Roman"/>
                <w:sz w:val="24"/>
                <w:szCs w:val="24"/>
              </w:rPr>
            </w:pPr>
            <w:r>
              <w:rPr>
                <w:rFonts w:ascii="Times New Roman" w:hAnsi="Times New Roman"/>
                <w:sz w:val="24"/>
                <w:szCs w:val="24"/>
              </w:rPr>
              <w:lastRenderedPageBreak/>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3B5D5E" w:rsidRDefault="00E155A4">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3B5D5E" w:rsidRDefault="00E155A4">
            <w:pPr>
              <w:spacing w:after="0"/>
              <w:rPr>
                <w:rFonts w:ascii="Times New Roman" w:hAnsi="Times New Roman"/>
                <w:sz w:val="24"/>
                <w:szCs w:val="24"/>
              </w:rPr>
            </w:pPr>
            <w:r>
              <w:rPr>
                <w:rFonts w:ascii="Times New Roman" w:hAnsi="Times New Roman"/>
                <w:sz w:val="24"/>
                <w:szCs w:val="24"/>
              </w:rPr>
              <w:t>- Тематические досуги;</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Импровизация;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Игры (дидактические,  строительные, сюжетно-</w:t>
            </w:r>
            <w:r>
              <w:rPr>
                <w:rFonts w:ascii="Times New Roman" w:hAnsi="Times New Roman"/>
                <w:sz w:val="24"/>
                <w:szCs w:val="24"/>
              </w:rPr>
              <w:lastRenderedPageBreak/>
              <w:t>ролевые);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Наблюдение;</w:t>
            </w:r>
          </w:p>
          <w:p w:rsidR="003B5D5E" w:rsidRDefault="00E155A4">
            <w:pPr>
              <w:spacing w:after="0"/>
              <w:rPr>
                <w:rFonts w:ascii="Times New Roman" w:hAnsi="Times New Roman"/>
                <w:sz w:val="24"/>
                <w:szCs w:val="24"/>
              </w:rPr>
            </w:pPr>
            <w:r>
              <w:rPr>
                <w:rFonts w:ascii="Times New Roman" w:hAnsi="Times New Roman"/>
                <w:sz w:val="24"/>
                <w:szCs w:val="24"/>
              </w:rPr>
              <w:t xml:space="preserve">- Рассматривание эстетически </w:t>
            </w:r>
            <w:r>
              <w:rPr>
                <w:rFonts w:ascii="Times New Roman" w:hAnsi="Times New Roman"/>
                <w:sz w:val="24"/>
                <w:szCs w:val="24"/>
              </w:rPr>
              <w:lastRenderedPageBreak/>
              <w:t>привлекательных объектов природы;</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Игровое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из песка;</w:t>
            </w:r>
          </w:p>
          <w:p w:rsidR="003B5D5E" w:rsidRDefault="00E155A4">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Слушание музыки;</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3B5D5E" w:rsidRDefault="00E155A4">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3B5D5E" w:rsidRDefault="00E155A4">
            <w:pPr>
              <w:spacing w:after="0"/>
              <w:rPr>
                <w:rFonts w:ascii="Times New Roman" w:hAnsi="Times New Roman"/>
                <w:sz w:val="24"/>
                <w:szCs w:val="24"/>
              </w:rPr>
            </w:pPr>
            <w:r>
              <w:rPr>
                <w:rFonts w:ascii="Times New Roman" w:hAnsi="Times New Roman"/>
                <w:sz w:val="24"/>
                <w:szCs w:val="24"/>
              </w:rPr>
              <w:t>- Совместное пение;</w:t>
            </w:r>
          </w:p>
          <w:p w:rsidR="003B5D5E" w:rsidRDefault="00E155A4">
            <w:pPr>
              <w:spacing w:after="0"/>
              <w:rPr>
                <w:rFonts w:ascii="Times New Roman" w:hAnsi="Times New Roman"/>
                <w:sz w:val="24"/>
                <w:szCs w:val="24"/>
              </w:rPr>
            </w:pPr>
            <w:r>
              <w:rPr>
                <w:rFonts w:ascii="Times New Roman" w:hAnsi="Times New Roman"/>
                <w:sz w:val="24"/>
                <w:szCs w:val="24"/>
              </w:rPr>
              <w:t>- Импровизация;</w:t>
            </w:r>
          </w:p>
          <w:p w:rsidR="003B5D5E" w:rsidRDefault="00E155A4">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3B5D5E" w:rsidRDefault="00E155A4">
            <w:pPr>
              <w:spacing w:after="0"/>
              <w:rPr>
                <w:rFonts w:ascii="Times New Roman" w:hAnsi="Times New Roman"/>
                <w:sz w:val="24"/>
                <w:szCs w:val="24"/>
              </w:rPr>
            </w:pPr>
            <w:r>
              <w:rPr>
                <w:rFonts w:ascii="Times New Roman" w:hAnsi="Times New Roman"/>
                <w:sz w:val="24"/>
                <w:szCs w:val="24"/>
              </w:rPr>
              <w:t>- Музыкальное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Попевка;</w:t>
            </w:r>
          </w:p>
          <w:p w:rsidR="003B5D5E" w:rsidRDefault="00E155A4">
            <w:pPr>
              <w:spacing w:after="0"/>
              <w:rPr>
                <w:rFonts w:ascii="Times New Roman" w:hAnsi="Times New Roman"/>
                <w:sz w:val="24"/>
                <w:szCs w:val="24"/>
              </w:rPr>
            </w:pPr>
            <w:r>
              <w:rPr>
                <w:rFonts w:ascii="Times New Roman" w:hAnsi="Times New Roman"/>
                <w:sz w:val="24"/>
                <w:szCs w:val="24"/>
              </w:rPr>
              <w:t>- Распевка;</w:t>
            </w:r>
          </w:p>
          <w:p w:rsidR="003B5D5E" w:rsidRDefault="00E155A4">
            <w:pPr>
              <w:spacing w:after="0"/>
              <w:rPr>
                <w:rFonts w:ascii="Times New Roman" w:hAnsi="Times New Roman"/>
                <w:sz w:val="24"/>
                <w:szCs w:val="24"/>
              </w:rPr>
            </w:pPr>
            <w:r>
              <w:rPr>
                <w:rFonts w:ascii="Times New Roman" w:hAnsi="Times New Roman"/>
                <w:sz w:val="24"/>
                <w:szCs w:val="24"/>
              </w:rPr>
              <w:t>- Творческое задание;</w:t>
            </w:r>
          </w:p>
          <w:p w:rsidR="003B5D5E" w:rsidRDefault="00E155A4">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Музыкальная деятельность по инициативе ребенка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3B5D5E" w:rsidRDefault="00E155A4">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Утренняя гимнастика;</w:t>
            </w:r>
          </w:p>
          <w:p w:rsidR="003B5D5E" w:rsidRDefault="00E155A4">
            <w:pPr>
              <w:spacing w:after="0"/>
              <w:rPr>
                <w:rFonts w:ascii="Times New Roman" w:hAnsi="Times New Roman"/>
                <w:sz w:val="24"/>
                <w:szCs w:val="24"/>
              </w:rPr>
            </w:pPr>
            <w:r>
              <w:rPr>
                <w:rFonts w:ascii="Times New Roman" w:hAnsi="Times New Roman"/>
                <w:sz w:val="24"/>
                <w:szCs w:val="24"/>
              </w:rPr>
              <w:t xml:space="preserve">- Совместная деятельность </w:t>
            </w:r>
            <w:r>
              <w:rPr>
                <w:rFonts w:ascii="Times New Roman" w:hAnsi="Times New Roman"/>
                <w:sz w:val="24"/>
                <w:szCs w:val="24"/>
              </w:rPr>
              <w:lastRenderedPageBreak/>
              <w:t>взрослого и детей тематического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Физ. занятие;</w:t>
            </w:r>
          </w:p>
          <w:p w:rsidR="003B5D5E" w:rsidRDefault="00E155A4">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3B5D5E" w:rsidRDefault="00E155A4">
            <w:pPr>
              <w:spacing w:after="0"/>
              <w:rPr>
                <w:rFonts w:ascii="Times New Roman" w:hAnsi="Times New Roman"/>
                <w:sz w:val="24"/>
                <w:szCs w:val="24"/>
              </w:rPr>
            </w:pPr>
            <w:r>
              <w:rPr>
                <w:rFonts w:ascii="Times New Roman" w:hAnsi="Times New Roman"/>
                <w:sz w:val="24"/>
                <w:szCs w:val="24"/>
              </w:rPr>
              <w:t>- Спортивные состязания;</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 Двигательная активность в течении дня;</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3B5D5E" w:rsidRDefault="00E155A4">
            <w:pPr>
              <w:spacing w:after="0"/>
              <w:rPr>
                <w:rFonts w:ascii="Times New Roman" w:hAnsi="Times New Roman"/>
                <w:sz w:val="24"/>
                <w:szCs w:val="24"/>
              </w:rPr>
            </w:pPr>
            <w:r>
              <w:rPr>
                <w:rFonts w:ascii="Times New Roman" w:hAnsi="Times New Roman"/>
                <w:sz w:val="24"/>
                <w:szCs w:val="24"/>
              </w:rPr>
              <w:lastRenderedPageBreak/>
              <w:t>- Утренняя гимнастика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 Игровая беседа с элементами движений;</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Утренняя гимнастика;</w:t>
            </w:r>
          </w:p>
          <w:p w:rsidR="003B5D5E" w:rsidRDefault="00E155A4">
            <w:pPr>
              <w:spacing w:after="0"/>
              <w:rPr>
                <w:rFonts w:ascii="Times New Roman" w:hAnsi="Times New Roman"/>
                <w:sz w:val="24"/>
                <w:szCs w:val="24"/>
              </w:rPr>
            </w:pPr>
            <w:r>
              <w:rPr>
                <w:rFonts w:ascii="Times New Roman" w:hAnsi="Times New Roman"/>
                <w:sz w:val="24"/>
                <w:szCs w:val="24"/>
              </w:rPr>
              <w:t xml:space="preserve">- Совместная деятельность </w:t>
            </w:r>
            <w:r>
              <w:rPr>
                <w:rFonts w:ascii="Times New Roman" w:hAnsi="Times New Roman"/>
                <w:sz w:val="24"/>
                <w:szCs w:val="24"/>
              </w:rPr>
              <w:lastRenderedPageBreak/>
              <w:t>взрослого и детей тематического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3B5D5E" w:rsidRDefault="00E155A4">
            <w:pPr>
              <w:spacing w:after="0"/>
              <w:rPr>
                <w:rFonts w:ascii="Times New Roman" w:hAnsi="Times New Roman"/>
                <w:sz w:val="24"/>
                <w:szCs w:val="24"/>
              </w:rPr>
            </w:pPr>
            <w:r>
              <w:rPr>
                <w:rFonts w:ascii="Times New Roman" w:hAnsi="Times New Roman"/>
                <w:sz w:val="24"/>
                <w:szCs w:val="24"/>
              </w:rPr>
              <w:t>- Спортивные состязания;</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3B5D5E" w:rsidRDefault="003B5D5E">
      <w:pPr>
        <w:spacing w:after="0"/>
        <w:jc w:val="both"/>
        <w:rPr>
          <w:rFonts w:ascii="Times New Roman" w:hAnsi="Times New Roman"/>
          <w:sz w:val="28"/>
          <w:szCs w:val="28"/>
        </w:rPr>
      </w:pPr>
    </w:p>
    <w:p w:rsidR="003B5D5E" w:rsidRDefault="00E155A4">
      <w:pPr>
        <w:spacing w:after="0"/>
        <w:ind w:firstLine="720"/>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3B5D5E" w:rsidRPr="00FE3981" w:rsidRDefault="00E155A4">
      <w:pPr>
        <w:spacing w:after="0"/>
        <w:jc w:val="both"/>
        <w:rPr>
          <w:rFonts w:ascii="Times New Roman" w:hAnsi="Times New Roman"/>
          <w:sz w:val="24"/>
          <w:szCs w:val="28"/>
        </w:rPr>
      </w:pPr>
      <w:r w:rsidRPr="00FE3981">
        <w:rPr>
          <w:rFonts w:ascii="Times New Roman" w:hAnsi="Times New Roman"/>
          <w:sz w:val="24"/>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20 минут, что не превышает рекомендованную СаНПиНом недельную нагрузку.</w:t>
      </w:r>
    </w:p>
    <w:p w:rsidR="003B5D5E" w:rsidRDefault="003B5D5E">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6120"/>
        <w:gridCol w:w="3086"/>
      </w:tblGrid>
      <w:tr w:rsidR="003B5D5E">
        <w:tc>
          <w:tcPr>
            <w:tcW w:w="6408"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p w:rsidR="003B5D5E" w:rsidRDefault="00E155A4">
            <w:pPr>
              <w:spacing w:after="0"/>
              <w:jc w:val="center"/>
              <w:rPr>
                <w:rFonts w:ascii="Times New Roman" w:hAnsi="Times New Roman"/>
                <w:b/>
                <w:sz w:val="24"/>
                <w:szCs w:val="24"/>
              </w:rPr>
            </w:pPr>
            <w:r>
              <w:rPr>
                <w:rFonts w:ascii="Times New Roman" w:hAnsi="Times New Roman"/>
                <w:b/>
                <w:sz w:val="24"/>
                <w:szCs w:val="24"/>
              </w:rPr>
              <w:t>Направление деятельность</w:t>
            </w:r>
          </w:p>
        </w:tc>
        <w:tc>
          <w:tcPr>
            <w:tcW w:w="612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086"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Количество занятий в неделю</w:t>
            </w:r>
          </w:p>
        </w:tc>
      </w:tr>
      <w:tr w:rsidR="003B5D5E">
        <w:trPr>
          <w:trHeight w:val="173"/>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«Речевое развитие»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Развитие речи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trPr>
          <w:trHeight w:val="172"/>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Подготовка к обучению грамоте</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w:t>
            </w:r>
          </w:p>
        </w:tc>
      </w:tr>
      <w:tr w:rsidR="003B5D5E">
        <w:trPr>
          <w:trHeight w:val="395"/>
        </w:trPr>
        <w:tc>
          <w:tcPr>
            <w:tcW w:w="6408" w:type="dxa"/>
            <w:vMerge w:val="restart"/>
          </w:tcPr>
          <w:p w:rsidR="003B5D5E" w:rsidRDefault="00E155A4">
            <w:pPr>
              <w:spacing w:after="0"/>
              <w:rPr>
                <w:rFonts w:ascii="Times New Roman" w:hAnsi="Times New Roman"/>
                <w:sz w:val="24"/>
                <w:szCs w:val="24"/>
              </w:rPr>
            </w:pPr>
            <w:r>
              <w:rPr>
                <w:rFonts w:ascii="Times New Roman" w:hAnsi="Times New Roman"/>
                <w:b/>
                <w:sz w:val="24"/>
                <w:szCs w:val="24"/>
              </w:rPr>
              <w:t xml:space="preserve">«Познавательное развитие» </w:t>
            </w:r>
          </w:p>
          <w:p w:rsidR="003B5D5E" w:rsidRDefault="00E155A4">
            <w:pPr>
              <w:spacing w:after="0"/>
              <w:rPr>
                <w:rFonts w:ascii="Times New Roman" w:hAnsi="Times New Roman"/>
                <w:sz w:val="24"/>
                <w:szCs w:val="24"/>
              </w:rPr>
            </w:pPr>
            <w:r>
              <w:rPr>
                <w:rFonts w:ascii="Times New Roman" w:hAnsi="Times New Roman"/>
                <w:sz w:val="24"/>
                <w:szCs w:val="24"/>
              </w:rPr>
              <w:t>(познавательно-исследовательская деятельность, формирование элементарных математических представление)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Формирование целостной картины мира (мир природы, социокультурные ценности)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395"/>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ФЭМП</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1</w:t>
            </w:r>
          </w:p>
        </w:tc>
      </w:tr>
      <w:tr w:rsidR="003B5D5E" w:rsidTr="007648EB">
        <w:trPr>
          <w:trHeight w:val="867"/>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0,5</w:t>
            </w:r>
          </w:p>
        </w:tc>
      </w:tr>
      <w:tr w:rsidR="003B5D5E">
        <w:trPr>
          <w:trHeight w:val="150"/>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«Художественно-эстетическое развитие»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Рисование</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Лепка</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Аппликация</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Музыка</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2</w:t>
            </w:r>
          </w:p>
        </w:tc>
      </w:tr>
      <w:tr w:rsidR="003B5D5E">
        <w:trPr>
          <w:trHeight w:val="300"/>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«Физическое развитие»</w:t>
            </w:r>
          </w:p>
          <w:p w:rsidR="003B5D5E" w:rsidRDefault="00E155A4">
            <w:pPr>
              <w:spacing w:after="0"/>
              <w:rPr>
                <w:rFonts w:ascii="Times New Roman" w:hAnsi="Times New Roman"/>
                <w:sz w:val="24"/>
                <w:szCs w:val="24"/>
              </w:rPr>
            </w:pPr>
            <w:r>
              <w:rPr>
                <w:rFonts w:ascii="Times New Roman" w:hAnsi="Times New Roman"/>
                <w:sz w:val="24"/>
                <w:szCs w:val="24"/>
              </w:rPr>
              <w:lastRenderedPageBreak/>
              <w:t>(физическая культура)</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Физическая культура в помещении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2</w:t>
            </w:r>
          </w:p>
        </w:tc>
      </w:tr>
      <w:tr w:rsidR="003B5D5E" w:rsidTr="007648EB">
        <w:trPr>
          <w:trHeight w:val="1476"/>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Физическая культура на прогулке</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rsidTr="007648EB">
        <w:trPr>
          <w:trHeight w:val="706"/>
        </w:trPr>
        <w:tc>
          <w:tcPr>
            <w:tcW w:w="6408" w:type="dxa"/>
          </w:tcPr>
          <w:p w:rsidR="003B5D5E" w:rsidRDefault="00E155A4">
            <w:pPr>
              <w:spacing w:after="0"/>
              <w:rPr>
                <w:rFonts w:ascii="Times New Roman" w:hAnsi="Times New Roman"/>
                <w:b/>
                <w:sz w:val="24"/>
                <w:szCs w:val="24"/>
              </w:rPr>
            </w:pPr>
            <w:r>
              <w:rPr>
                <w:rFonts w:ascii="Times New Roman" w:hAnsi="Times New Roman"/>
                <w:b/>
                <w:sz w:val="24"/>
                <w:szCs w:val="24"/>
              </w:rPr>
              <w:t>Итоги</w:t>
            </w:r>
            <w:r>
              <w:rPr>
                <w:rFonts w:ascii="Times New Roman" w:hAnsi="Times New Roman"/>
                <w:b/>
                <w:sz w:val="24"/>
                <w:szCs w:val="24"/>
                <w:lang w:val="en-US"/>
              </w:rPr>
              <w:t>:</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Общее количество в неделю</w:t>
            </w:r>
          </w:p>
        </w:tc>
        <w:tc>
          <w:tcPr>
            <w:tcW w:w="3086" w:type="dxa"/>
          </w:tcPr>
          <w:p w:rsidR="003B5D5E" w:rsidRDefault="00E155A4">
            <w:pPr>
              <w:spacing w:after="0"/>
              <w:jc w:val="both"/>
              <w:rPr>
                <w:rFonts w:ascii="Times New Roman" w:hAnsi="Times New Roman"/>
              </w:rPr>
            </w:pPr>
            <w:r>
              <w:rPr>
                <w:rFonts w:ascii="Times New Roman" w:hAnsi="Times New Roman"/>
              </w:rPr>
              <w:t>11</w:t>
            </w:r>
          </w:p>
        </w:tc>
      </w:tr>
    </w:tbl>
    <w:p w:rsidR="003B5D5E" w:rsidRDefault="003B5D5E" w:rsidP="00AB35EE">
      <w:pPr>
        <w:spacing w:after="0" w:line="360" w:lineRule="auto"/>
        <w:jc w:val="both"/>
        <w:rPr>
          <w:rFonts w:ascii="Times New Roman" w:hAnsi="Times New Roman"/>
          <w:b/>
          <w:sz w:val="28"/>
          <w:szCs w:val="28"/>
        </w:rPr>
        <w:sectPr w:rsidR="003B5D5E" w:rsidSect="00450AE0">
          <w:footerReference w:type="default" r:id="rId9"/>
          <w:pgSz w:w="16838" w:h="11906" w:orient="landscape"/>
          <w:pgMar w:top="720" w:right="720" w:bottom="720" w:left="720" w:header="709" w:footer="445" w:gutter="0"/>
          <w:cols w:space="708"/>
          <w:titlePg/>
          <w:docGrid w:linePitch="360"/>
        </w:sectPr>
      </w:pPr>
    </w:p>
    <w:p w:rsidR="003B5D5E" w:rsidRDefault="00AB35EE" w:rsidP="00AB35EE">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2.4 </w:t>
      </w:r>
      <w:r w:rsidR="00E155A4">
        <w:rPr>
          <w:rFonts w:ascii="Times New Roman" w:hAnsi="Times New Roman"/>
          <w:b/>
          <w:sz w:val="28"/>
          <w:szCs w:val="28"/>
        </w:rPr>
        <w:t>Формы взаимодействия с родителями.</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3B5D5E" w:rsidRPr="00FE3981" w:rsidRDefault="00E155A4" w:rsidP="00FE3981">
      <w:pPr>
        <w:spacing w:after="0" w:line="360" w:lineRule="auto"/>
        <w:ind w:firstLine="709"/>
        <w:jc w:val="both"/>
        <w:rPr>
          <w:rFonts w:ascii="Times New Roman" w:hAnsi="Times New Roman"/>
          <w:b/>
          <w:sz w:val="24"/>
          <w:szCs w:val="28"/>
        </w:rPr>
      </w:pPr>
      <w:r w:rsidRPr="00FE3981">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3B5D5E" w:rsidRDefault="00450AE0">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2.5</w:t>
      </w:r>
      <w:r w:rsidR="00E155A4">
        <w:rPr>
          <w:rFonts w:ascii="Times New Roman" w:hAnsi="Times New Roman"/>
          <w:b/>
          <w:sz w:val="28"/>
          <w:szCs w:val="28"/>
        </w:rPr>
        <w:t xml:space="preserve"> Часть программы, формируемая участниками образовательных отношений</w:t>
      </w:r>
    </w:p>
    <w:p w:rsidR="003B5D5E" w:rsidRDefault="00E155A4">
      <w:pPr>
        <w:spacing w:after="0" w:line="360" w:lineRule="auto"/>
        <w:ind w:firstLine="709"/>
        <w:jc w:val="both"/>
        <w:rPr>
          <w:rFonts w:ascii="Times New Roman" w:hAnsi="Times New Roman"/>
          <w:b/>
          <w:iCs/>
          <w:sz w:val="28"/>
          <w:szCs w:val="28"/>
        </w:rPr>
      </w:pPr>
      <w:r>
        <w:rPr>
          <w:rFonts w:ascii="Times New Roman" w:hAnsi="Times New Roman"/>
          <w:b/>
          <w:iCs/>
          <w:sz w:val="28"/>
          <w:szCs w:val="28"/>
        </w:rPr>
        <w:t>Парциальная программа «Юный эколог», С.Н. Николаева.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Цель:</w:t>
      </w:r>
      <w:r w:rsidRPr="00FE3981">
        <w:rPr>
          <w:rFonts w:ascii="Times New Roman" w:hAnsi="Times New Roman"/>
          <w:i/>
          <w:iCs/>
          <w:sz w:val="24"/>
          <w:szCs w:val="28"/>
        </w:rPr>
        <w:t xml:space="preserve"> </w:t>
      </w:r>
      <w:r w:rsidRPr="00FE3981">
        <w:rPr>
          <w:rFonts w:ascii="Times New Roman" w:hAnsi="Times New Roman"/>
          <w:iCs/>
          <w:sz w:val="24"/>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iCs/>
          <w:sz w:val="24"/>
          <w:szCs w:val="28"/>
        </w:rPr>
        <w:t>Задачи:</w:t>
      </w:r>
      <w:r w:rsidRPr="00FE3981">
        <w:rPr>
          <w:rFonts w:ascii="Times New Roman" w:hAnsi="Times New Roman"/>
          <w:sz w:val="24"/>
          <w:szCs w:val="28"/>
        </w:rPr>
        <w:t xml:space="preserve"> </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формирование у дошкольников осознано правильного, гуманного отношения к природе;</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накопление знаний о живой и неживой природе, взаимосвязи и взаимодействии всех природных объектов экологии;</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формирование у детей практических навыков и умений в разнообразной деятельности в природе, правильного поведения и общения;</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воспитание потребности в созидании и творчестве;</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создание условий для полноценного экологического воспитания;</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воспитание любви к природе через прямое общение с ней.</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Планируемые результаты (с 4 до 5 лет):</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интерес ребенка к объектам окружающего мира, сопровождающийся попытками их анализировать;</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участие в той или иной деятельности вместе со взрослыми с проявлением самостоятельности и творчества;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общение с представителями животного и растительного мира, вызванное заботой о них;</w:t>
      </w:r>
    </w:p>
    <w:p w:rsidR="003B5D5E" w:rsidRPr="00FE3981" w:rsidRDefault="00E155A4">
      <w:pPr>
        <w:spacing w:after="0" w:line="360" w:lineRule="auto"/>
        <w:ind w:firstLine="709"/>
        <w:jc w:val="both"/>
        <w:rPr>
          <w:rFonts w:ascii="Times New Roman" w:hAnsi="Times New Roman"/>
          <w:i/>
          <w:iCs/>
          <w:sz w:val="24"/>
          <w:szCs w:val="28"/>
        </w:rPr>
      </w:pPr>
      <w:r w:rsidRPr="00FE3981">
        <w:rPr>
          <w:rFonts w:ascii="Times New Roman" w:hAnsi="Times New Roman"/>
          <w:iCs/>
          <w:sz w:val="24"/>
          <w:szCs w:val="28"/>
        </w:rPr>
        <w:t>• выполнение ряда правил поведения в окружающей среде</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xml:space="preserve">Формы и методы работы с детьми: </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циклы наблюдений за растениями и животными,</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занятия,</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целевые прогулки,</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экскурсии,</w:t>
      </w:r>
    </w:p>
    <w:p w:rsidR="00E155A4" w:rsidRPr="00FE3981" w:rsidRDefault="00E155A4" w:rsidP="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игровые обучающие ситуации с использованием игрушек и литературных персонажей.</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b/>
          <w:iCs/>
          <w:sz w:val="28"/>
          <w:szCs w:val="28"/>
        </w:rPr>
        <w:lastRenderedPageBreak/>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 xml:space="preserve">Цель: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расширить представление о жанрах устного народного творчества;</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показать своеобразие и самостоятельность произведения фольклора, богатство и красочность народного языка: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sz w:val="24"/>
          <w:szCs w:val="28"/>
        </w:rPr>
        <w:t>- воспитывать у детей нравственные, трудовые, экологические, патриотические чувства.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Задачи:</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содействие атмосфере национального быта;</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широкое использование фольклора: песен, загадок, пословиц, поговорок, частушек;</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учить рассказывать русские народные сказки, играть в народные подвижные и театрализованные игры;</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sz w:val="24"/>
          <w:szCs w:val="28"/>
        </w:rPr>
        <w:t>- знать и различать народное искусство, как основу национальной культуры.</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iCs/>
          <w:sz w:val="24"/>
          <w:szCs w:val="28"/>
        </w:rPr>
        <w:t>Планируемые результаты (с 4 до 5 лет):</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Знает основные литературные понятия по фольклору;</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краткое содержание прочитанных литературных произведений;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быт и традиции русского народа;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 xml:space="preserve">песни, частушки, потешки, загадки, пословицы, поговорки, заклички. </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Умеет рассказывать русские народные сказки, потешки и обыгрывать их;</w:t>
      </w:r>
    </w:p>
    <w:p w:rsidR="003B5D5E" w:rsidRPr="00FE3981" w:rsidRDefault="00E155A4">
      <w:pPr>
        <w:spacing w:after="0" w:line="360" w:lineRule="auto"/>
        <w:ind w:firstLine="709"/>
        <w:jc w:val="both"/>
        <w:rPr>
          <w:rFonts w:ascii="Times New Roman" w:hAnsi="Times New Roman"/>
          <w:sz w:val="24"/>
          <w:szCs w:val="28"/>
        </w:rPr>
      </w:pPr>
      <w:r w:rsidRPr="00FE3981">
        <w:rPr>
          <w:rFonts w:ascii="Times New Roman" w:hAnsi="Times New Roman"/>
          <w:sz w:val="24"/>
          <w:szCs w:val="28"/>
        </w:rPr>
        <w:t>использует в игре предметы быта русского народа;</w:t>
      </w:r>
    </w:p>
    <w:p w:rsidR="003B5D5E" w:rsidRPr="00FE3981" w:rsidRDefault="00E155A4">
      <w:pPr>
        <w:spacing w:after="0" w:line="360" w:lineRule="auto"/>
        <w:ind w:firstLine="709"/>
        <w:jc w:val="both"/>
        <w:rPr>
          <w:rFonts w:ascii="Times New Roman" w:hAnsi="Times New Roman"/>
          <w:iCs/>
          <w:sz w:val="24"/>
          <w:szCs w:val="28"/>
        </w:rPr>
      </w:pPr>
      <w:r w:rsidRPr="00FE3981">
        <w:rPr>
          <w:rFonts w:ascii="Times New Roman" w:hAnsi="Times New Roman"/>
          <w:sz w:val="24"/>
          <w:szCs w:val="28"/>
        </w:rPr>
        <w:t>создаёт творческие работы по фольклорным произведениям</w:t>
      </w:r>
    </w:p>
    <w:p w:rsidR="003B5D5E" w:rsidRPr="00FE3981" w:rsidRDefault="003B5D5E">
      <w:pPr>
        <w:spacing w:after="0" w:line="360" w:lineRule="auto"/>
        <w:ind w:firstLine="709"/>
        <w:jc w:val="both"/>
        <w:rPr>
          <w:rFonts w:ascii="Times New Roman" w:hAnsi="Times New Roman"/>
          <w:color w:val="000000"/>
          <w:sz w:val="24"/>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4F1F6B" w:rsidRDefault="004F1F6B" w:rsidP="00A32F16">
      <w:pPr>
        <w:spacing w:after="0" w:line="360" w:lineRule="auto"/>
        <w:jc w:val="both"/>
        <w:rPr>
          <w:rFonts w:ascii="Times New Roman" w:hAnsi="Times New Roman"/>
          <w:color w:val="000000"/>
          <w:sz w:val="28"/>
          <w:szCs w:val="28"/>
          <w:shd w:val="clear" w:color="auto" w:fill="FFFFFF"/>
        </w:rPr>
      </w:pPr>
    </w:p>
    <w:p w:rsidR="003B5D5E" w:rsidRDefault="00E155A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3B5D5E" w:rsidRDefault="00E155A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3.1 Режим дня для воспитанников средней группы </w:t>
      </w:r>
    </w:p>
    <w:p w:rsidR="00AB35EE" w:rsidRDefault="00AB35EE">
      <w:pPr>
        <w:spacing w:after="0" w:line="360" w:lineRule="auto"/>
        <w:ind w:firstLine="709"/>
        <w:jc w:val="both"/>
        <w:rPr>
          <w:rFonts w:ascii="Times New Roman" w:hAnsi="Times New Roman"/>
          <w:b/>
          <w:color w:val="000000"/>
          <w:sz w:val="28"/>
          <w:szCs w:val="28"/>
          <w:shd w:val="clear" w:color="auto" w:fill="FFFFFF"/>
        </w:rPr>
      </w:pPr>
    </w:p>
    <w:p w:rsidR="003B5D5E" w:rsidRDefault="00E155A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gridCol w:w="6006"/>
      </w:tblGrid>
      <w:tr w:rsidR="003B5D5E" w:rsidRPr="007648EB" w:rsidTr="007648EB">
        <w:trPr>
          <w:trHeight w:val="523"/>
        </w:trPr>
        <w:tc>
          <w:tcPr>
            <w:tcW w:w="8703" w:type="dxa"/>
          </w:tcPr>
          <w:p w:rsidR="003B5D5E" w:rsidRPr="007648EB" w:rsidRDefault="00E155A4">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color w:val="000000"/>
                <w:sz w:val="24"/>
                <w:szCs w:val="24"/>
                <w:shd w:val="clear" w:color="auto" w:fill="FFFFFF"/>
              </w:rPr>
              <w:t>Режимные моменты</w:t>
            </w:r>
          </w:p>
        </w:tc>
        <w:tc>
          <w:tcPr>
            <w:tcW w:w="6006" w:type="dxa"/>
          </w:tcPr>
          <w:p w:rsidR="003B5D5E" w:rsidRPr="007648EB" w:rsidRDefault="00E155A4">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color w:val="000000"/>
                <w:sz w:val="24"/>
                <w:szCs w:val="24"/>
                <w:shd w:val="clear" w:color="auto" w:fill="FFFFFF"/>
              </w:rPr>
              <w:t>Время</w:t>
            </w:r>
          </w:p>
        </w:tc>
      </w:tr>
      <w:tr w:rsidR="003B5D5E" w:rsidRPr="007648EB" w:rsidTr="007648EB">
        <w:trPr>
          <w:trHeight w:val="1066"/>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7.30-8.1</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Завтрак</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8.20-8.50</w:t>
            </w:r>
          </w:p>
        </w:tc>
      </w:tr>
      <w:tr w:rsidR="003B5D5E" w:rsidRPr="007648EB" w:rsidTr="007648EB">
        <w:trPr>
          <w:trHeight w:val="542"/>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Игры, подготовка к занятиям</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9.50-9.00</w:t>
            </w:r>
          </w:p>
        </w:tc>
      </w:tr>
      <w:tr w:rsidR="003B5D5E" w:rsidRPr="007648EB" w:rsidTr="007648EB">
        <w:trPr>
          <w:trHeight w:val="1066"/>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Занятия (включая гимнастику в процессе занятия -2 минуты, перерывы между занятиями, не менее 10 минут)</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9.00-10.20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Подготовка к прогулке, прогулка, возвращение с прогулки</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10.00–11.2</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Обед</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11.20-12</w:t>
            </w:r>
            <w:r w:rsidR="00E155A4" w:rsidRPr="007648EB">
              <w:rPr>
                <w:rFonts w:ascii="Times New Roman" w:hAnsi="Times New Roman"/>
                <w:sz w:val="24"/>
                <w:szCs w:val="24"/>
              </w:rPr>
              <w:t>.00</w:t>
            </w:r>
          </w:p>
        </w:tc>
      </w:tr>
      <w:tr w:rsidR="003B5D5E" w:rsidRPr="007648EB" w:rsidTr="007648EB">
        <w:trPr>
          <w:trHeight w:val="519"/>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Подготовка ко сну, сон, постепенный подъем детей, закаливающие процедуры</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12.00-15.1</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4F1F6B">
            <w:pPr>
              <w:spacing w:after="0" w:line="360" w:lineRule="auto"/>
              <w:jc w:val="both"/>
              <w:rPr>
                <w:rFonts w:ascii="Times New Roman" w:hAnsi="Times New Roman"/>
                <w:sz w:val="24"/>
                <w:szCs w:val="24"/>
              </w:rPr>
            </w:pPr>
            <w:r w:rsidRPr="007648EB">
              <w:rPr>
                <w:rFonts w:ascii="Times New Roman" w:hAnsi="Times New Roman"/>
                <w:sz w:val="24"/>
                <w:szCs w:val="24"/>
              </w:rPr>
              <w:t>Ужин</w:t>
            </w:r>
          </w:p>
        </w:tc>
        <w:tc>
          <w:tcPr>
            <w:tcW w:w="6006" w:type="dxa"/>
          </w:tcPr>
          <w:p w:rsidR="003B5D5E" w:rsidRPr="007648EB" w:rsidRDefault="004F1F6B" w:rsidP="007648EB">
            <w:pPr>
              <w:spacing w:after="0" w:line="360" w:lineRule="auto"/>
              <w:jc w:val="center"/>
              <w:rPr>
                <w:rFonts w:ascii="Times New Roman" w:hAnsi="Times New Roman"/>
                <w:sz w:val="24"/>
                <w:szCs w:val="24"/>
              </w:rPr>
            </w:pPr>
            <w:r w:rsidRPr="007648EB">
              <w:rPr>
                <w:rFonts w:ascii="Times New Roman" w:hAnsi="Times New Roman"/>
                <w:sz w:val="24"/>
                <w:szCs w:val="24"/>
              </w:rPr>
              <w:t>15.10-15.4</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4F1F6B">
            <w:pPr>
              <w:spacing w:after="0" w:line="360" w:lineRule="auto"/>
              <w:jc w:val="both"/>
              <w:rPr>
                <w:rFonts w:ascii="Times New Roman" w:hAnsi="Times New Roman"/>
                <w:sz w:val="24"/>
                <w:szCs w:val="24"/>
              </w:rPr>
            </w:pPr>
            <w:r w:rsidRPr="007648EB">
              <w:rPr>
                <w:rFonts w:ascii="Times New Roman" w:hAnsi="Times New Roman"/>
                <w:sz w:val="24"/>
                <w:szCs w:val="24"/>
              </w:rPr>
              <w:t>Игры, самостоятельная деятельность детей</w:t>
            </w:r>
          </w:p>
        </w:tc>
        <w:tc>
          <w:tcPr>
            <w:tcW w:w="6006" w:type="dxa"/>
          </w:tcPr>
          <w:p w:rsidR="003B5D5E" w:rsidRPr="007648EB" w:rsidRDefault="004F1F6B" w:rsidP="007648EB">
            <w:pPr>
              <w:spacing w:after="0" w:line="360" w:lineRule="auto"/>
              <w:jc w:val="center"/>
              <w:rPr>
                <w:rFonts w:ascii="Times New Roman" w:hAnsi="Times New Roman"/>
                <w:sz w:val="24"/>
                <w:szCs w:val="24"/>
              </w:rPr>
            </w:pPr>
            <w:r w:rsidRPr="007648EB">
              <w:rPr>
                <w:rFonts w:ascii="Times New Roman" w:hAnsi="Times New Roman"/>
                <w:sz w:val="24"/>
                <w:szCs w:val="24"/>
              </w:rPr>
              <w:t>15.40-16.1</w:t>
            </w:r>
            <w:r w:rsidR="00E155A4" w:rsidRPr="007648EB">
              <w:rPr>
                <w:rFonts w:ascii="Times New Roman" w:hAnsi="Times New Roman"/>
                <w:sz w:val="24"/>
                <w:szCs w:val="24"/>
              </w:rPr>
              <w:t>0</w:t>
            </w:r>
          </w:p>
        </w:tc>
      </w:tr>
      <w:tr w:rsidR="003B5D5E" w:rsidRPr="007648EB" w:rsidTr="007648EB">
        <w:trPr>
          <w:trHeight w:val="1066"/>
        </w:trPr>
        <w:tc>
          <w:tcPr>
            <w:tcW w:w="8703" w:type="dxa"/>
          </w:tcPr>
          <w:p w:rsidR="003B5D5E" w:rsidRPr="007648EB" w:rsidRDefault="004F1F6B" w:rsidP="004F1F6B">
            <w:pPr>
              <w:spacing w:after="0" w:line="360" w:lineRule="auto"/>
              <w:jc w:val="both"/>
              <w:rPr>
                <w:rFonts w:ascii="Times New Roman" w:hAnsi="Times New Roman"/>
                <w:sz w:val="24"/>
                <w:szCs w:val="24"/>
              </w:rPr>
            </w:pPr>
            <w:r w:rsidRPr="007648EB">
              <w:rPr>
                <w:rFonts w:ascii="Times New Roman" w:hAnsi="Times New Roman"/>
                <w:sz w:val="24"/>
                <w:szCs w:val="24"/>
              </w:rPr>
              <w:t xml:space="preserve"> Подготовка к прогулке, прогулка, самостоятельная деятельность детей, </w:t>
            </w:r>
          </w:p>
          <w:p w:rsidR="00AB35EE" w:rsidRPr="007648EB" w:rsidRDefault="00AB35EE" w:rsidP="004F1F6B">
            <w:pPr>
              <w:spacing w:after="0" w:line="360" w:lineRule="auto"/>
              <w:jc w:val="both"/>
              <w:rPr>
                <w:rFonts w:ascii="Times New Roman" w:hAnsi="Times New Roman"/>
                <w:sz w:val="24"/>
                <w:szCs w:val="24"/>
              </w:rPr>
            </w:pPr>
            <w:r w:rsidRPr="007648EB">
              <w:rPr>
                <w:rFonts w:ascii="Times New Roman" w:hAnsi="Times New Roman"/>
                <w:sz w:val="24"/>
                <w:szCs w:val="24"/>
              </w:rPr>
              <w:t>Уход домой</w:t>
            </w:r>
          </w:p>
        </w:tc>
        <w:tc>
          <w:tcPr>
            <w:tcW w:w="6006" w:type="dxa"/>
          </w:tcPr>
          <w:p w:rsidR="003B5D5E" w:rsidRPr="007648EB" w:rsidRDefault="00E155A4" w:rsidP="007648EB">
            <w:pPr>
              <w:spacing w:after="0" w:line="360" w:lineRule="auto"/>
              <w:jc w:val="center"/>
              <w:rPr>
                <w:rFonts w:ascii="Times New Roman" w:hAnsi="Times New Roman"/>
                <w:sz w:val="24"/>
                <w:szCs w:val="24"/>
              </w:rPr>
            </w:pPr>
            <w:r w:rsidRPr="007648EB">
              <w:rPr>
                <w:rFonts w:ascii="Times New Roman" w:hAnsi="Times New Roman"/>
                <w:sz w:val="24"/>
                <w:szCs w:val="24"/>
              </w:rPr>
              <w:t>1</w:t>
            </w:r>
            <w:r w:rsidR="004F1F6B" w:rsidRPr="007648EB">
              <w:rPr>
                <w:rFonts w:ascii="Times New Roman" w:hAnsi="Times New Roman"/>
                <w:sz w:val="24"/>
                <w:szCs w:val="24"/>
              </w:rPr>
              <w:t>6.1</w:t>
            </w:r>
            <w:r w:rsidRPr="007648EB">
              <w:rPr>
                <w:rFonts w:ascii="Times New Roman" w:hAnsi="Times New Roman"/>
                <w:sz w:val="24"/>
                <w:szCs w:val="24"/>
              </w:rPr>
              <w:t>0</w:t>
            </w:r>
            <w:r w:rsidR="004F1F6B" w:rsidRPr="007648EB">
              <w:rPr>
                <w:rFonts w:ascii="Times New Roman" w:hAnsi="Times New Roman"/>
                <w:sz w:val="24"/>
                <w:szCs w:val="24"/>
              </w:rPr>
              <w:t>-17.30</w:t>
            </w:r>
          </w:p>
        </w:tc>
      </w:tr>
    </w:tbl>
    <w:p w:rsidR="00AB35EE" w:rsidRPr="007648EB" w:rsidRDefault="00AB35EE" w:rsidP="00AB35EE">
      <w:pPr>
        <w:spacing w:after="0"/>
        <w:rPr>
          <w:rFonts w:ascii="Times New Roman" w:hAnsi="Times New Roman"/>
          <w:sz w:val="24"/>
          <w:szCs w:val="24"/>
        </w:rPr>
      </w:pPr>
    </w:p>
    <w:p w:rsidR="003B5D5E" w:rsidRDefault="00E155A4" w:rsidP="00AB35EE">
      <w:pPr>
        <w:spacing w:after="0"/>
        <w:rPr>
          <w:rFonts w:ascii="Times New Roman" w:hAnsi="Times New Roman"/>
          <w:sz w:val="28"/>
          <w:szCs w:val="24"/>
        </w:rPr>
      </w:pPr>
      <w:r w:rsidRPr="00A32F16">
        <w:rPr>
          <w:rFonts w:ascii="Times New Roman" w:hAnsi="Times New Roman"/>
          <w:sz w:val="28"/>
          <w:szCs w:val="24"/>
        </w:rPr>
        <w:t>Теплый период года</w:t>
      </w:r>
    </w:p>
    <w:p w:rsidR="00450AE0" w:rsidRPr="00A32F16" w:rsidRDefault="00450AE0" w:rsidP="00AB35EE">
      <w:pPr>
        <w:spacing w:after="0"/>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7"/>
        <w:gridCol w:w="6042"/>
      </w:tblGrid>
      <w:tr w:rsidR="003B5D5E" w:rsidRPr="007648EB" w:rsidTr="007648EB">
        <w:trPr>
          <w:trHeight w:val="930"/>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7.00-8.30</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Завтрак</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8.30-9.00</w:t>
            </w:r>
          </w:p>
        </w:tc>
      </w:tr>
      <w:tr w:rsidR="003B5D5E" w:rsidRPr="007648EB" w:rsidTr="007648EB">
        <w:trPr>
          <w:trHeight w:val="662"/>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Игры, самостоятельная деятельность</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9.00-9.15</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Второй завтрак</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10.30-11.00</w:t>
            </w:r>
          </w:p>
        </w:tc>
      </w:tr>
      <w:tr w:rsidR="003B5D5E" w:rsidRPr="007648EB" w:rsidTr="007648EB">
        <w:trPr>
          <w:trHeight w:val="596"/>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 прогулке, прогулка, занятия на прогулке, возвращение с прогулки</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9.15-12.00</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Обед</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12.00-13.00</w:t>
            </w:r>
          </w:p>
        </w:tc>
      </w:tr>
      <w:tr w:rsidR="003B5D5E" w:rsidRPr="007648EB" w:rsidTr="007648EB">
        <w:trPr>
          <w:trHeight w:val="640"/>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ко сну, сон, постепенный подъем детей, закаливающие процедуры</w:t>
            </w:r>
          </w:p>
        </w:tc>
        <w:tc>
          <w:tcPr>
            <w:tcW w:w="6042" w:type="dxa"/>
          </w:tcPr>
          <w:p w:rsidR="003B5D5E" w:rsidRPr="007648EB" w:rsidRDefault="00AB35EE" w:rsidP="007648EB">
            <w:pPr>
              <w:spacing w:after="0"/>
              <w:jc w:val="center"/>
              <w:rPr>
                <w:rFonts w:ascii="Times New Roman" w:hAnsi="Times New Roman"/>
                <w:sz w:val="24"/>
                <w:szCs w:val="24"/>
              </w:rPr>
            </w:pPr>
            <w:r w:rsidRPr="007648EB">
              <w:rPr>
                <w:rFonts w:ascii="Times New Roman" w:hAnsi="Times New Roman"/>
                <w:sz w:val="24"/>
                <w:szCs w:val="24"/>
              </w:rPr>
              <w:t>13.00-15.15</w:t>
            </w:r>
          </w:p>
        </w:tc>
      </w:tr>
      <w:tr w:rsidR="003B5D5E" w:rsidRPr="007648EB" w:rsidTr="007648EB">
        <w:trPr>
          <w:trHeight w:val="697"/>
        </w:trPr>
        <w:tc>
          <w:tcPr>
            <w:tcW w:w="8667" w:type="dxa"/>
          </w:tcPr>
          <w:p w:rsidR="003B5D5E" w:rsidRPr="007648EB" w:rsidRDefault="00AB35EE">
            <w:pPr>
              <w:spacing w:after="0"/>
              <w:rPr>
                <w:rFonts w:ascii="Times New Roman" w:hAnsi="Times New Roman"/>
                <w:sz w:val="24"/>
                <w:szCs w:val="24"/>
              </w:rPr>
            </w:pPr>
            <w:r w:rsidRPr="007648EB">
              <w:rPr>
                <w:rFonts w:ascii="Times New Roman" w:hAnsi="Times New Roman"/>
                <w:sz w:val="24"/>
                <w:szCs w:val="24"/>
              </w:rPr>
              <w:t>Игры, самостоятельная деятельность детей</w:t>
            </w:r>
          </w:p>
        </w:tc>
        <w:tc>
          <w:tcPr>
            <w:tcW w:w="6042" w:type="dxa"/>
          </w:tcPr>
          <w:p w:rsidR="003B5D5E" w:rsidRPr="007648EB" w:rsidRDefault="00AB35EE" w:rsidP="007648EB">
            <w:pPr>
              <w:spacing w:after="0"/>
              <w:jc w:val="center"/>
              <w:rPr>
                <w:rFonts w:ascii="Times New Roman" w:hAnsi="Times New Roman"/>
                <w:sz w:val="24"/>
                <w:szCs w:val="24"/>
              </w:rPr>
            </w:pPr>
            <w:r w:rsidRPr="007648EB">
              <w:rPr>
                <w:rFonts w:ascii="Times New Roman" w:hAnsi="Times New Roman"/>
                <w:sz w:val="24"/>
                <w:szCs w:val="24"/>
              </w:rPr>
              <w:t>15.15-16.00</w:t>
            </w:r>
          </w:p>
        </w:tc>
      </w:tr>
      <w:tr w:rsidR="003B5D5E" w:rsidRPr="007648EB" w:rsidTr="007648EB">
        <w:trPr>
          <w:trHeight w:val="662"/>
        </w:trPr>
        <w:tc>
          <w:tcPr>
            <w:tcW w:w="8667" w:type="dxa"/>
          </w:tcPr>
          <w:p w:rsidR="003B5D5E" w:rsidRPr="007648EB" w:rsidRDefault="00AB35EE">
            <w:pPr>
              <w:spacing w:after="0"/>
              <w:rPr>
                <w:rFonts w:ascii="Times New Roman" w:hAnsi="Times New Roman"/>
                <w:sz w:val="24"/>
                <w:szCs w:val="24"/>
              </w:rPr>
            </w:pPr>
            <w:r w:rsidRPr="007648EB">
              <w:rPr>
                <w:rFonts w:ascii="Times New Roman" w:hAnsi="Times New Roman"/>
                <w:sz w:val="24"/>
                <w:szCs w:val="24"/>
              </w:rPr>
              <w:t>Ужин</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16.00-17.00</w:t>
            </w:r>
          </w:p>
        </w:tc>
      </w:tr>
      <w:tr w:rsidR="003B5D5E" w:rsidRPr="007648EB" w:rsidTr="007648EB">
        <w:trPr>
          <w:trHeight w:val="927"/>
        </w:trPr>
        <w:tc>
          <w:tcPr>
            <w:tcW w:w="8667" w:type="dxa"/>
          </w:tcPr>
          <w:p w:rsidR="00AB35E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 прогулке, прогулка, самостоятельная деятельность детей</w:t>
            </w:r>
            <w:r w:rsidR="00AB35EE" w:rsidRPr="007648EB">
              <w:rPr>
                <w:rFonts w:ascii="Times New Roman" w:hAnsi="Times New Roman"/>
                <w:sz w:val="24"/>
                <w:szCs w:val="24"/>
              </w:rPr>
              <w:t xml:space="preserve"> </w:t>
            </w:r>
          </w:p>
          <w:p w:rsidR="003B5D5E" w:rsidRPr="007648EB" w:rsidRDefault="00AB35EE">
            <w:pPr>
              <w:spacing w:after="0"/>
              <w:rPr>
                <w:rFonts w:ascii="Times New Roman" w:hAnsi="Times New Roman"/>
                <w:sz w:val="24"/>
                <w:szCs w:val="24"/>
              </w:rPr>
            </w:pPr>
            <w:r w:rsidRPr="007648EB">
              <w:rPr>
                <w:rFonts w:ascii="Times New Roman" w:hAnsi="Times New Roman"/>
                <w:sz w:val="24"/>
                <w:szCs w:val="24"/>
              </w:rPr>
              <w:t>Уход домой</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17.00-18.30</w:t>
            </w:r>
          </w:p>
        </w:tc>
      </w:tr>
    </w:tbl>
    <w:p w:rsidR="003B5D5E" w:rsidRPr="007648EB" w:rsidRDefault="003B5D5E" w:rsidP="00AB35EE">
      <w:pPr>
        <w:spacing w:after="0"/>
        <w:jc w:val="both"/>
        <w:rPr>
          <w:rFonts w:ascii="Times New Roman" w:hAnsi="Times New Roman"/>
          <w:b/>
          <w:sz w:val="24"/>
          <w:szCs w:val="24"/>
        </w:rPr>
      </w:pPr>
    </w:p>
    <w:p w:rsidR="003B5D5E" w:rsidRPr="007648EB" w:rsidRDefault="003B5D5E">
      <w:pPr>
        <w:spacing w:after="0"/>
        <w:ind w:firstLine="720"/>
        <w:jc w:val="both"/>
        <w:rPr>
          <w:rFonts w:ascii="Times New Roman" w:hAnsi="Times New Roman"/>
          <w:b/>
          <w:sz w:val="24"/>
          <w:szCs w:val="24"/>
        </w:rPr>
      </w:pPr>
    </w:p>
    <w:p w:rsidR="00AB35EE" w:rsidRDefault="00AB35EE">
      <w:pPr>
        <w:spacing w:after="0" w:line="360" w:lineRule="auto"/>
        <w:ind w:firstLine="709"/>
        <w:jc w:val="both"/>
        <w:rPr>
          <w:rFonts w:ascii="Times New Roman" w:hAnsi="Times New Roman"/>
          <w:b/>
          <w:bCs/>
          <w:sz w:val="24"/>
          <w:szCs w:val="24"/>
          <w:lang w:eastAsia="ru-RU"/>
        </w:rPr>
      </w:pPr>
    </w:p>
    <w:p w:rsidR="007648EB" w:rsidRPr="007648EB" w:rsidRDefault="007648EB">
      <w:pPr>
        <w:spacing w:after="0" w:line="360" w:lineRule="auto"/>
        <w:ind w:firstLine="709"/>
        <w:jc w:val="both"/>
        <w:rPr>
          <w:rFonts w:ascii="Times New Roman" w:hAnsi="Times New Roman"/>
          <w:b/>
          <w:bCs/>
          <w:sz w:val="24"/>
          <w:szCs w:val="24"/>
          <w:lang w:eastAsia="ru-RU"/>
        </w:rPr>
      </w:pPr>
    </w:p>
    <w:p w:rsidR="00AB35EE" w:rsidRPr="007648EB" w:rsidRDefault="00AB35EE">
      <w:pPr>
        <w:spacing w:after="0" w:line="360" w:lineRule="auto"/>
        <w:ind w:firstLine="709"/>
        <w:jc w:val="both"/>
        <w:rPr>
          <w:rFonts w:ascii="Times New Roman" w:hAnsi="Times New Roman"/>
          <w:b/>
          <w:bCs/>
          <w:sz w:val="24"/>
          <w:szCs w:val="24"/>
          <w:lang w:eastAsia="ru-RU"/>
        </w:rPr>
      </w:pPr>
    </w:p>
    <w:p w:rsidR="003B5D5E" w:rsidRDefault="00E155A4">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Список методической литературы</w:t>
      </w:r>
    </w:p>
    <w:p w:rsidR="003B5D5E" w:rsidRP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1. Гербова В.В. Развитие речи в детском саду: Конспекты занятий с детьми 4-5 лет. – 2-е изд., испр. и доп.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2. Помораева И.А., Позина В.А.Формирование элементарных математических представлений: Конспекты занятий: 4-5 лет. – 2-е изд., испр. и доп.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3. Комарова Т.С. Изобразительная деятельность в детском саду. Конспекты занятий с детьми 4-5 лет. – 2-е изд., испр. и доп.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4. Колдина Д.Н. Лепка в детском саду. Конспекты занятий с детьми 4-5 лет. – 2-е изд., испр. и доп. – М.:</w:t>
      </w:r>
      <w:r w:rsidRPr="00A32F16">
        <w:rPr>
          <w:sz w:val="24"/>
          <w:szCs w:val="28"/>
        </w:rPr>
        <w:t xml:space="preserve"> </w:t>
      </w:r>
      <w:r w:rsidRPr="00A32F16">
        <w:rPr>
          <w:rFonts w:ascii="Times New Roman" w:hAnsi="Times New Roman"/>
          <w:iCs/>
          <w:spacing w:val="-2"/>
          <w:sz w:val="24"/>
          <w:szCs w:val="28"/>
        </w:rPr>
        <w:t>МОЗАИКА-СИНТЕЗ, 2021.</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5. Колдина Д.Н. Аппликация в детском саду. Конспекты занятий с детьми 4-5 лет. – 2-е изд., испр. и доп. – М.: МОЗАИКА-СИНТЕЗ, 2021.</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6. Дыбина О.В. Ознакомление с предметным и социальным окружением. Конспекты занятий с детьми 4-5 лет. – 2-е изд., испр. и доп.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7. Соломенникова О.А. Ознакомление с природой в детском саду: Средняя группа. – М.: МОЗАИКА-СИНТЕЗ, 2019.</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8. Куцакова Л.В. Занятия по конструированию из строительного материала в средней группе детского сада. Конспекты занятий.— М.: Мозаика-Синтез, 2006.</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9. Куцакова Л.В. Конструирование и ручной труд в детском саду. Программа и методические рекомендации: МОЗАИКА-СИНТЕЗ; Москва; 2010.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10. Лиштван З.В. Конструирование: Пособие для воспитателей детского сада. – М.: Просвещение, 1981.</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11. Пензулаева Л.И. Физическая культура в детском саду: Конспекты занятий для работы с детьми 4-5 лет.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12. Пензулаева Л.И. Оздоровительная гимнастика. Комплексы упражнений для детей 4-5 лет.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13. Щеткин А.В. Театральная деятельность в детском саду. Для занятий с детьми 4-5 лет/ Под ред. О.Ф. Горбуновой. – 2-е изд., испр. – М.:</w:t>
      </w:r>
      <w:r w:rsidRPr="00A32F16">
        <w:rPr>
          <w:sz w:val="24"/>
          <w:szCs w:val="28"/>
        </w:rPr>
        <w:t xml:space="preserve"> </w:t>
      </w:r>
      <w:r w:rsidRPr="00A32F16">
        <w:rPr>
          <w:rFonts w:ascii="Times New Roman" w:hAnsi="Times New Roman"/>
          <w:iCs/>
          <w:spacing w:val="-2"/>
          <w:sz w:val="24"/>
          <w:szCs w:val="28"/>
        </w:rPr>
        <w:t>МОЗАИКА-СИНТЕЗ, 2021.</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14. Абрамова Л.В., Слепцова И.Ф. Социально-коммуникативное развитие дошкольников. Средняя группа. 4-5 лет. – 2-е изд., испр. и доп.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lastRenderedPageBreak/>
        <w:t>15. Петрова В.И., Стульник Т.Д. Этические беседы с дошкольниками: Основы нравственного воспитания: Для занятий с детьми 4-7 лет.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16. Павлова Л.Ю. Сборник дидактических игр по ознакомлению с окружающим миром: Для занятий с детьми 4-7 лет.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17. Степаненкова Э.Я.  Сборник подвижных игр. Для занятий с детьми 2-7 лет. – М.: МОЗАИКА-СИНТЕЗ, 2020.</w:t>
      </w:r>
    </w:p>
    <w:p w:rsidR="003B5D5E" w:rsidRPr="00A32F16" w:rsidRDefault="00E155A4">
      <w:pPr>
        <w:spacing w:after="0" w:line="360" w:lineRule="auto"/>
        <w:ind w:firstLine="709"/>
        <w:jc w:val="both"/>
        <w:rPr>
          <w:rFonts w:ascii="Times New Roman" w:hAnsi="Times New Roman"/>
          <w:iCs/>
          <w:spacing w:val="-2"/>
          <w:sz w:val="24"/>
          <w:szCs w:val="28"/>
        </w:rPr>
      </w:pPr>
      <w:r w:rsidRPr="00A32F16">
        <w:rPr>
          <w:rFonts w:ascii="Times New Roman" w:hAnsi="Times New Roman"/>
          <w:iCs/>
          <w:spacing w:val="-2"/>
          <w:sz w:val="24"/>
          <w:szCs w:val="28"/>
        </w:rPr>
        <w:t>18. Борисова М.М. Малоподвижные игры и игровые упражнения: Методическое пособие для занятий с детьми 3-7 лет. – 3-е изд., испр. и доп. – М.: МОЗАИКА-СИНТЕЗ, 2020.</w:t>
      </w:r>
    </w:p>
    <w:p w:rsidR="00AB35EE" w:rsidRPr="00A32F16" w:rsidRDefault="00E155A4" w:rsidP="00A32F16">
      <w:pPr>
        <w:tabs>
          <w:tab w:val="left" w:pos="8789"/>
        </w:tabs>
        <w:spacing w:after="0" w:line="360" w:lineRule="auto"/>
        <w:ind w:firstLine="709"/>
        <w:jc w:val="both"/>
        <w:rPr>
          <w:rFonts w:ascii="Times New Roman" w:hAnsi="Times New Roman"/>
          <w:sz w:val="24"/>
          <w:szCs w:val="28"/>
        </w:rPr>
      </w:pPr>
      <w:r w:rsidRPr="00A32F16">
        <w:rPr>
          <w:rFonts w:ascii="Times New Roman" w:hAnsi="Times New Roman"/>
          <w:iCs/>
          <w:spacing w:val="-2"/>
          <w:sz w:val="24"/>
          <w:szCs w:val="28"/>
        </w:rPr>
        <w:t>19.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3B5D5E" w:rsidRDefault="00E155A4">
      <w:pPr>
        <w:spacing w:after="0" w:line="360" w:lineRule="auto"/>
        <w:ind w:firstLine="709"/>
        <w:jc w:val="both"/>
        <w:rPr>
          <w:rFonts w:ascii="Times New Roman" w:hAnsi="Times New Roman"/>
          <w:b/>
          <w:iCs/>
          <w:color w:val="000000"/>
          <w:spacing w:val="-2"/>
          <w:sz w:val="28"/>
          <w:szCs w:val="28"/>
        </w:rPr>
      </w:pPr>
      <w:r>
        <w:rPr>
          <w:rFonts w:ascii="Times New Roman" w:hAnsi="Times New Roman"/>
          <w:b/>
          <w:iCs/>
          <w:color w:val="000000"/>
          <w:spacing w:val="-2"/>
          <w:sz w:val="28"/>
          <w:szCs w:val="28"/>
        </w:rPr>
        <w:t>Нормативное сопровождение</w:t>
      </w:r>
    </w:p>
    <w:p w:rsidR="003B5D5E" w:rsidRPr="00A32F16" w:rsidRDefault="00E155A4">
      <w:pPr>
        <w:spacing w:after="0" w:line="36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8"/>
          <w:szCs w:val="28"/>
        </w:rPr>
        <w:t>1</w:t>
      </w:r>
      <w:r w:rsidRPr="00A32F16">
        <w:rPr>
          <w:rFonts w:ascii="Times New Roman" w:hAnsi="Times New Roman"/>
          <w:iCs/>
          <w:color w:val="000000"/>
          <w:spacing w:val="-2"/>
          <w:sz w:val="24"/>
          <w:szCs w:val="28"/>
        </w:rPr>
        <w:t>. Федеральный закон от 29.12.2012 № 273-ФЗ (ред. от 29.12.2022) «Об образовании в Российской Федерации» (с изм. и доп., вступ. в силу с 11.01.2023)</w:t>
      </w:r>
    </w:p>
    <w:p w:rsidR="003B5D5E" w:rsidRP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B5D5E" w:rsidRP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B5D5E" w:rsidRP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4. Обновленный ФГОС ДО - Приказ Минпросвещения России от 08.11.2022 № 955 «О внесении изменений…» (Зарегистрировано в Минюсте России 06.02.2023 № 72264)</w:t>
      </w:r>
    </w:p>
    <w:p w:rsidR="003B5D5E" w:rsidRP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A32F16" w:rsidRDefault="00E155A4">
      <w:pPr>
        <w:spacing w:after="0" w:line="360" w:lineRule="auto"/>
        <w:ind w:firstLine="709"/>
        <w:jc w:val="both"/>
        <w:rPr>
          <w:rFonts w:ascii="Times New Roman" w:hAnsi="Times New Roman"/>
          <w:iCs/>
          <w:color w:val="000000"/>
          <w:spacing w:val="-2"/>
          <w:sz w:val="24"/>
          <w:szCs w:val="28"/>
        </w:rPr>
      </w:pPr>
      <w:r w:rsidRPr="00A32F16">
        <w:rPr>
          <w:rFonts w:ascii="Times New Roman" w:hAnsi="Times New Roman"/>
          <w:iCs/>
          <w:color w:val="000000"/>
          <w:spacing w:val="-2"/>
          <w:sz w:val="24"/>
          <w:szCs w:val="28"/>
        </w:rPr>
        <w:t>6. Приказ Минпросвещения России от 25.11.2022 № 1028 «Об утверждении федеральной образовательной про</w:t>
      </w:r>
      <w:r w:rsidR="00A32F16">
        <w:rPr>
          <w:rFonts w:ascii="Times New Roman" w:hAnsi="Times New Roman"/>
          <w:iCs/>
          <w:color w:val="000000"/>
          <w:spacing w:val="-2"/>
          <w:sz w:val="24"/>
          <w:szCs w:val="28"/>
        </w:rPr>
        <w:t>граммы дошкольного образования (зарегистрировано в Минюсте России 28.12.2022 № 718)</w:t>
      </w:r>
    </w:p>
    <w:p w:rsidR="003B5D5E" w:rsidRPr="00A32F16" w:rsidRDefault="003B5D5E" w:rsidP="00A32F16">
      <w:pPr>
        <w:spacing w:after="0" w:line="360" w:lineRule="auto"/>
        <w:jc w:val="both"/>
        <w:rPr>
          <w:rFonts w:ascii="Times New Roman" w:hAnsi="Times New Roman"/>
          <w:iCs/>
          <w:color w:val="000000"/>
          <w:spacing w:val="-2"/>
          <w:sz w:val="24"/>
          <w:szCs w:val="28"/>
        </w:rPr>
        <w:sectPr w:rsidR="003B5D5E" w:rsidRPr="00A32F16" w:rsidSect="00E155A4">
          <w:pgSz w:w="16838" w:h="11906" w:orient="landscape"/>
          <w:pgMar w:top="993" w:right="720" w:bottom="851" w:left="720" w:header="709" w:footer="709" w:gutter="0"/>
          <w:cols w:space="708"/>
          <w:docGrid w:linePitch="360"/>
        </w:sectPr>
      </w:pPr>
    </w:p>
    <w:p w:rsidR="003B5D5E" w:rsidRDefault="003B5D5E" w:rsidP="00A32F16">
      <w:pPr>
        <w:spacing w:after="0"/>
        <w:jc w:val="both"/>
      </w:pPr>
    </w:p>
    <w:sectPr w:rsidR="003B5D5E" w:rsidSect="00B748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1A" w:rsidRDefault="001D771A">
      <w:pPr>
        <w:spacing w:after="0" w:line="240" w:lineRule="auto"/>
      </w:pPr>
      <w:r>
        <w:separator/>
      </w:r>
    </w:p>
  </w:endnote>
  <w:endnote w:type="continuationSeparator" w:id="0">
    <w:p w:rsidR="001D771A" w:rsidRDefault="001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1A" w:rsidRDefault="00BA5DC4">
    <w:pPr>
      <w:pStyle w:val="a9"/>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1D771A" w:rsidRDefault="001D77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1A" w:rsidRDefault="001D771A">
      <w:pPr>
        <w:spacing w:after="0" w:line="240" w:lineRule="auto"/>
      </w:pPr>
      <w:r>
        <w:separator/>
      </w:r>
    </w:p>
  </w:footnote>
  <w:footnote w:type="continuationSeparator" w:id="0">
    <w:p w:rsidR="001D771A" w:rsidRDefault="001D7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EC669966"/>
    <w:lvl w:ilvl="0">
      <w:start w:val="2"/>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96B2A1D0"/>
    <w:lvl w:ilvl="0">
      <w:start w:val="3"/>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15:restartNumberingAfterBreak="0">
    <w:nsid w:val="00000006"/>
    <w:multiLevelType w:val="multilevel"/>
    <w:tmpl w:val="CBB20E8C"/>
    <w:lvl w:ilvl="0">
      <w:start w:val="1"/>
      <w:numFmt w:val="decimal"/>
      <w:lvlText w:val="%1."/>
      <w:lvlJc w:val="left"/>
      <w:pPr>
        <w:tabs>
          <w:tab w:val="left" w:pos="786"/>
        </w:tabs>
        <w:ind w:left="786" w:hanging="360"/>
      </w:pPr>
      <w:rPr>
        <w:rFonts w:cs="Times New Roman" w:hint="default"/>
      </w:rPr>
    </w:lvl>
    <w:lvl w:ilvl="1">
      <w:start w:val="1"/>
      <w:numFmt w:val="decimal"/>
      <w:isLgl/>
      <w:lvlText w:val="%1.%2"/>
      <w:lvlJc w:val="left"/>
      <w:pPr>
        <w:tabs>
          <w:tab w:val="left" w:pos="786"/>
        </w:tabs>
        <w:ind w:left="786" w:hanging="360"/>
      </w:pPr>
      <w:rPr>
        <w:rFonts w:cs="Times New Roman" w:hint="default"/>
      </w:rPr>
    </w:lvl>
    <w:lvl w:ilvl="2">
      <w:start w:val="1"/>
      <w:numFmt w:val="decimal"/>
      <w:isLgl/>
      <w:lvlText w:val="%1.%2.%3"/>
      <w:lvlJc w:val="left"/>
      <w:pPr>
        <w:tabs>
          <w:tab w:val="left" w:pos="1146"/>
        </w:tabs>
        <w:ind w:left="1146" w:hanging="720"/>
      </w:pPr>
      <w:rPr>
        <w:rFonts w:cs="Times New Roman" w:hint="default"/>
      </w:rPr>
    </w:lvl>
    <w:lvl w:ilvl="3">
      <w:start w:val="1"/>
      <w:numFmt w:val="decimal"/>
      <w:isLgl/>
      <w:lvlText w:val="%1.%2.%3.%4"/>
      <w:lvlJc w:val="left"/>
      <w:pPr>
        <w:tabs>
          <w:tab w:val="left" w:pos="1146"/>
        </w:tabs>
        <w:ind w:left="1146" w:hanging="720"/>
      </w:pPr>
      <w:rPr>
        <w:rFonts w:cs="Times New Roman" w:hint="default"/>
      </w:rPr>
    </w:lvl>
    <w:lvl w:ilvl="4">
      <w:start w:val="1"/>
      <w:numFmt w:val="decimal"/>
      <w:isLgl/>
      <w:lvlText w:val="%1.%2.%3.%4.%5"/>
      <w:lvlJc w:val="left"/>
      <w:pPr>
        <w:tabs>
          <w:tab w:val="left" w:pos="1506"/>
        </w:tabs>
        <w:ind w:left="1506" w:hanging="1080"/>
      </w:pPr>
      <w:rPr>
        <w:rFonts w:cs="Times New Roman" w:hint="default"/>
      </w:rPr>
    </w:lvl>
    <w:lvl w:ilvl="5">
      <w:start w:val="1"/>
      <w:numFmt w:val="decimal"/>
      <w:isLgl/>
      <w:lvlText w:val="%1.%2.%3.%4.%5.%6"/>
      <w:lvlJc w:val="left"/>
      <w:pPr>
        <w:tabs>
          <w:tab w:val="left" w:pos="1506"/>
        </w:tabs>
        <w:ind w:left="1506" w:hanging="1080"/>
      </w:pPr>
      <w:rPr>
        <w:rFonts w:cs="Times New Roman" w:hint="default"/>
      </w:rPr>
    </w:lvl>
    <w:lvl w:ilvl="6">
      <w:start w:val="1"/>
      <w:numFmt w:val="decimal"/>
      <w:isLgl/>
      <w:lvlText w:val="%1.%2.%3.%4.%5.%6.%7"/>
      <w:lvlJc w:val="left"/>
      <w:pPr>
        <w:tabs>
          <w:tab w:val="left" w:pos="1866"/>
        </w:tabs>
        <w:ind w:left="1866" w:hanging="1440"/>
      </w:pPr>
      <w:rPr>
        <w:rFonts w:cs="Times New Roman" w:hint="default"/>
      </w:rPr>
    </w:lvl>
    <w:lvl w:ilvl="7">
      <w:start w:val="1"/>
      <w:numFmt w:val="decimal"/>
      <w:isLgl/>
      <w:lvlText w:val="%1.%2.%3.%4.%5.%6.%7.%8"/>
      <w:lvlJc w:val="left"/>
      <w:pPr>
        <w:tabs>
          <w:tab w:val="left" w:pos="1866"/>
        </w:tabs>
        <w:ind w:left="1866" w:hanging="1440"/>
      </w:pPr>
      <w:rPr>
        <w:rFonts w:cs="Times New Roman" w:hint="default"/>
      </w:rPr>
    </w:lvl>
    <w:lvl w:ilvl="8">
      <w:start w:val="1"/>
      <w:numFmt w:val="decimal"/>
      <w:isLgl/>
      <w:lvlText w:val="%1.%2.%3.%4.%5.%6.%7.%8.%9"/>
      <w:lvlJc w:val="left"/>
      <w:pPr>
        <w:tabs>
          <w:tab w:val="left" w:pos="2226"/>
        </w:tabs>
        <w:ind w:left="2226" w:hanging="1800"/>
      </w:pPr>
      <w:rPr>
        <w:rFonts w:cs="Times New Roman" w:hint="default"/>
      </w:rPr>
    </w:lvl>
  </w:abstractNum>
  <w:abstractNum w:abstractNumId="6" w15:restartNumberingAfterBreak="0">
    <w:nsid w:val="00000007"/>
    <w:multiLevelType w:val="multilevel"/>
    <w:tmpl w:val="7F92826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15:restartNumberingAfterBreak="0">
    <w:nsid w:val="00000008"/>
    <w:multiLevelType w:val="multilevel"/>
    <w:tmpl w:val="66CCFA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9" w15:restartNumberingAfterBreak="0">
    <w:nsid w:val="0000000A"/>
    <w:multiLevelType w:val="multilevel"/>
    <w:tmpl w:val="FE0259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B39E5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130A6"/>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3"/>
  </w:num>
  <w:num w:numId="5">
    <w:abstractNumId w:val="11"/>
  </w:num>
  <w:num w:numId="6">
    <w:abstractNumId w:val="12"/>
  </w:num>
  <w:num w:numId="7">
    <w:abstractNumId w:val="1"/>
  </w:num>
  <w:num w:numId="8">
    <w:abstractNumId w:val="8"/>
  </w:num>
  <w:num w:numId="9">
    <w:abstractNumId w:val="6"/>
  </w:num>
  <w:num w:numId="10">
    <w:abstractNumId w:val="3"/>
  </w:num>
  <w:num w:numId="11">
    <w:abstractNumId w:val="4"/>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D5E"/>
    <w:rsid w:val="000774A5"/>
    <w:rsid w:val="001D771A"/>
    <w:rsid w:val="003B5D5E"/>
    <w:rsid w:val="00435A04"/>
    <w:rsid w:val="00450AE0"/>
    <w:rsid w:val="004F1F6B"/>
    <w:rsid w:val="00652EE3"/>
    <w:rsid w:val="007648EB"/>
    <w:rsid w:val="009006FA"/>
    <w:rsid w:val="0091508D"/>
    <w:rsid w:val="00A32F16"/>
    <w:rsid w:val="00A3369F"/>
    <w:rsid w:val="00AA4E68"/>
    <w:rsid w:val="00AB35EE"/>
    <w:rsid w:val="00AD7B0D"/>
    <w:rsid w:val="00B646CF"/>
    <w:rsid w:val="00B7487B"/>
    <w:rsid w:val="00BA5DC4"/>
    <w:rsid w:val="00C02EF4"/>
    <w:rsid w:val="00C64E52"/>
    <w:rsid w:val="00CC677C"/>
    <w:rsid w:val="00CD2CCF"/>
    <w:rsid w:val="00DB434A"/>
    <w:rsid w:val="00E05D75"/>
    <w:rsid w:val="00E155A4"/>
    <w:rsid w:val="00FE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06F596-B744-42A4-8F23-554D06A4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87B"/>
    <w:pPr>
      <w:spacing w:after="160" w:line="259" w:lineRule="auto"/>
    </w:pPr>
    <w:rPr>
      <w:lang w:eastAsia="en-US"/>
    </w:rPr>
  </w:style>
  <w:style w:type="paragraph" w:styleId="1">
    <w:name w:val="heading 1"/>
    <w:basedOn w:val="a"/>
    <w:next w:val="a"/>
    <w:link w:val="10"/>
    <w:uiPriority w:val="9"/>
    <w:qFormat/>
    <w:rsid w:val="00DB4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48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uiPriority w:val="99"/>
    <w:rsid w:val="00B7487B"/>
    <w:rPr>
      <w:rFonts w:ascii="Times New Roman" w:hAnsi="Times New Roman" w:cs="Times New Roman"/>
      <w:sz w:val="26"/>
      <w:szCs w:val="26"/>
      <w:shd w:val="clear" w:color="auto" w:fill="FFFFFF"/>
    </w:rPr>
  </w:style>
  <w:style w:type="paragraph" w:customStyle="1" w:styleId="11">
    <w:name w:val="Основной текст1"/>
    <w:basedOn w:val="a"/>
    <w:link w:val="a4"/>
    <w:uiPriority w:val="99"/>
    <w:rsid w:val="00B7487B"/>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7487B"/>
    <w:pPr>
      <w:ind w:left="720"/>
      <w:contextualSpacing/>
    </w:pPr>
  </w:style>
  <w:style w:type="paragraph" w:styleId="a6">
    <w:name w:val="footnote text"/>
    <w:basedOn w:val="a"/>
    <w:link w:val="a7"/>
    <w:uiPriority w:val="99"/>
    <w:rsid w:val="00B7487B"/>
    <w:pPr>
      <w:spacing w:after="0" w:line="240" w:lineRule="auto"/>
    </w:pPr>
    <w:rPr>
      <w:sz w:val="20"/>
      <w:szCs w:val="20"/>
    </w:rPr>
  </w:style>
  <w:style w:type="character" w:customStyle="1" w:styleId="a7">
    <w:name w:val="Текст сноски Знак"/>
    <w:basedOn w:val="a0"/>
    <w:link w:val="a6"/>
    <w:uiPriority w:val="99"/>
    <w:rsid w:val="00B7487B"/>
    <w:rPr>
      <w:rFonts w:cs="Times New Roman"/>
      <w:sz w:val="20"/>
      <w:szCs w:val="20"/>
    </w:rPr>
  </w:style>
  <w:style w:type="character" w:styleId="a8">
    <w:name w:val="footnote reference"/>
    <w:basedOn w:val="a0"/>
    <w:uiPriority w:val="99"/>
    <w:rsid w:val="00B7487B"/>
    <w:rPr>
      <w:rFonts w:cs="Times New Roman"/>
      <w:vertAlign w:val="superscript"/>
    </w:rPr>
  </w:style>
  <w:style w:type="paragraph" w:styleId="a9">
    <w:name w:val="footer"/>
    <w:basedOn w:val="a"/>
    <w:link w:val="aa"/>
    <w:uiPriority w:val="99"/>
    <w:rsid w:val="00B748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87B"/>
    <w:rPr>
      <w:rFonts w:cs="Times New Roman"/>
    </w:rPr>
  </w:style>
  <w:style w:type="character" w:customStyle="1" w:styleId="c0">
    <w:name w:val="c0"/>
    <w:basedOn w:val="a0"/>
    <w:uiPriority w:val="99"/>
    <w:rsid w:val="00B7487B"/>
    <w:rPr>
      <w:rFonts w:cs="Times New Roman"/>
    </w:rPr>
  </w:style>
  <w:style w:type="character" w:customStyle="1" w:styleId="c1">
    <w:name w:val="c1"/>
    <w:basedOn w:val="a0"/>
    <w:uiPriority w:val="99"/>
    <w:rsid w:val="00B7487B"/>
    <w:rPr>
      <w:rFonts w:cs="Times New Roman"/>
    </w:rPr>
  </w:style>
  <w:style w:type="paragraph" w:customStyle="1" w:styleId="c212">
    <w:name w:val="c212"/>
    <w:basedOn w:val="a"/>
    <w:uiPriority w:val="99"/>
    <w:rsid w:val="00B7487B"/>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B7487B"/>
    <w:pPr>
      <w:spacing w:before="100" w:beforeAutospacing="1" w:after="100" w:afterAutospacing="1" w:line="240" w:lineRule="auto"/>
    </w:pPr>
    <w:rPr>
      <w:rFonts w:ascii="Times New Roman" w:hAnsi="Times New Roman"/>
      <w:sz w:val="24"/>
      <w:szCs w:val="24"/>
      <w:lang w:eastAsia="ru-RU"/>
    </w:rPr>
  </w:style>
  <w:style w:type="paragraph" w:styleId="ab">
    <w:name w:val="No Spacing"/>
    <w:uiPriority w:val="1"/>
    <w:qFormat/>
    <w:rsid w:val="00AB35EE"/>
    <w:rPr>
      <w:lang w:eastAsia="en-US"/>
    </w:rPr>
  </w:style>
  <w:style w:type="paragraph" w:styleId="ac">
    <w:name w:val="Normal (Web)"/>
    <w:basedOn w:val="a"/>
    <w:uiPriority w:val="99"/>
    <w:unhideWhenUsed/>
    <w:rsid w:val="00B646C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646C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646CF"/>
    <w:rPr>
      <w:rFonts w:ascii="Segoe UI" w:hAnsi="Segoe UI" w:cs="Segoe UI"/>
      <w:sz w:val="18"/>
      <w:szCs w:val="18"/>
      <w:lang w:eastAsia="en-US"/>
    </w:rPr>
  </w:style>
  <w:style w:type="character" w:customStyle="1" w:styleId="10">
    <w:name w:val="Заголовок 1 Знак"/>
    <w:basedOn w:val="a0"/>
    <w:link w:val="1"/>
    <w:uiPriority w:val="9"/>
    <w:rsid w:val="00DB434A"/>
    <w:rPr>
      <w:rFonts w:asciiTheme="majorHAnsi" w:eastAsiaTheme="majorEastAsia" w:hAnsiTheme="majorHAnsi" w:cstheme="majorBidi"/>
      <w:b/>
      <w:bCs/>
      <w:color w:val="365F91" w:themeColor="accent1" w:themeShade="BF"/>
      <w:sz w:val="28"/>
      <w:szCs w:val="28"/>
      <w:lang w:eastAsia="en-US"/>
    </w:rPr>
  </w:style>
  <w:style w:type="paragraph" w:styleId="af">
    <w:name w:val="header"/>
    <w:basedOn w:val="a"/>
    <w:link w:val="af0"/>
    <w:uiPriority w:val="99"/>
    <w:semiHidden/>
    <w:unhideWhenUsed/>
    <w:rsid w:val="00450AE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50A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3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1AE8D-91BB-4A05-96DF-FF3323BE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53</Pages>
  <Words>16017</Words>
  <Characters>91303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Лена</cp:lastModifiedBy>
  <cp:revision>27</cp:revision>
  <cp:lastPrinted>2023-10-27T08:30:00Z</cp:lastPrinted>
  <dcterms:created xsi:type="dcterms:W3CDTF">2023-03-20T08:17:00Z</dcterms:created>
  <dcterms:modified xsi:type="dcterms:W3CDTF">2024-08-27T06:12:00Z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